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C20" w:rsidRPr="00994C20" w:rsidRDefault="00994C20" w:rsidP="00994C20">
      <w:pPr>
        <w:spacing w:after="0" w:line="240" w:lineRule="auto"/>
        <w:rPr>
          <w:rFonts w:ascii="Times New Roman" w:hAnsi="Times New Roman" w:cs="Times New Roman"/>
          <w:sz w:val="24"/>
          <w:szCs w:val="24"/>
        </w:rPr>
      </w:pPr>
      <w:bookmarkStart w:id="0" w:name="OLE_LINK1"/>
      <w:bookmarkStart w:id="1" w:name="OLE_LINK2"/>
      <w:r w:rsidRPr="00994C20">
        <w:rPr>
          <w:rFonts w:ascii="Times New Roman" w:hAnsi="Times New Roman" w:cs="Times New Roman"/>
          <w:sz w:val="24"/>
          <w:szCs w:val="24"/>
        </w:rPr>
        <w:t>Ulaştırma Denizcilik ve Haberleşme Bakanlığından</w:t>
      </w:r>
    </w:p>
    <w:p w:rsidR="00994C20" w:rsidRDefault="00994C20" w:rsidP="000A2C89">
      <w:pPr>
        <w:spacing w:after="0" w:line="240" w:lineRule="auto"/>
        <w:jc w:val="center"/>
        <w:rPr>
          <w:rFonts w:ascii="Times New Roman" w:hAnsi="Times New Roman" w:cs="Times New Roman"/>
          <w:b/>
          <w:sz w:val="24"/>
          <w:szCs w:val="24"/>
        </w:rPr>
      </w:pPr>
    </w:p>
    <w:p w:rsidR="003D47AC" w:rsidRPr="006F16B6" w:rsidRDefault="003D47AC" w:rsidP="000A2C89">
      <w:pPr>
        <w:spacing w:after="0" w:line="240" w:lineRule="auto"/>
        <w:jc w:val="center"/>
        <w:rPr>
          <w:rFonts w:ascii="Times New Roman" w:hAnsi="Times New Roman" w:cs="Times New Roman"/>
          <w:b/>
          <w:sz w:val="24"/>
          <w:szCs w:val="24"/>
        </w:rPr>
      </w:pPr>
      <w:bookmarkStart w:id="2" w:name="_GoBack"/>
      <w:r w:rsidRPr="006F16B6">
        <w:rPr>
          <w:rFonts w:ascii="Times New Roman" w:hAnsi="Times New Roman" w:cs="Times New Roman"/>
          <w:b/>
          <w:sz w:val="24"/>
          <w:szCs w:val="24"/>
        </w:rPr>
        <w:t xml:space="preserve">TEHLİKELİ </w:t>
      </w:r>
      <w:r w:rsidR="00197A4A" w:rsidRPr="006F16B6">
        <w:rPr>
          <w:rFonts w:ascii="Times New Roman" w:hAnsi="Times New Roman" w:cs="Times New Roman"/>
          <w:b/>
          <w:sz w:val="24"/>
          <w:szCs w:val="24"/>
        </w:rPr>
        <w:t>MADDELERİN</w:t>
      </w:r>
      <w:r w:rsidRPr="006F16B6">
        <w:rPr>
          <w:rFonts w:ascii="Times New Roman" w:hAnsi="Times New Roman" w:cs="Times New Roman"/>
          <w:b/>
          <w:sz w:val="24"/>
          <w:szCs w:val="24"/>
        </w:rPr>
        <w:t xml:space="preserve"> </w:t>
      </w:r>
      <w:r w:rsidR="00197A4A" w:rsidRPr="006F16B6">
        <w:rPr>
          <w:rFonts w:ascii="Times New Roman" w:hAnsi="Times New Roman" w:cs="Times New Roman"/>
          <w:b/>
          <w:sz w:val="24"/>
          <w:szCs w:val="24"/>
        </w:rPr>
        <w:t xml:space="preserve">DENİZYOLUYLA </w:t>
      </w:r>
      <w:r w:rsidRPr="006F16B6">
        <w:rPr>
          <w:rFonts w:ascii="Times New Roman" w:hAnsi="Times New Roman" w:cs="Times New Roman"/>
          <w:b/>
          <w:sz w:val="24"/>
          <w:szCs w:val="24"/>
        </w:rPr>
        <w:t>TAŞINMASI HAKKINDA YÖNETMELİK</w:t>
      </w:r>
      <w:bookmarkEnd w:id="0"/>
      <w:bookmarkEnd w:id="1"/>
      <w:r w:rsidR="001469BF">
        <w:rPr>
          <w:rFonts w:ascii="Times New Roman" w:hAnsi="Times New Roman" w:cs="Times New Roman"/>
          <w:b/>
          <w:sz w:val="24"/>
          <w:szCs w:val="24"/>
        </w:rPr>
        <w:t xml:space="preserve"> TASLAĞI</w:t>
      </w:r>
      <w:bookmarkEnd w:id="2"/>
    </w:p>
    <w:p w:rsidR="003D47AC" w:rsidRPr="006F16B6" w:rsidRDefault="003D47AC" w:rsidP="000A2C89">
      <w:pPr>
        <w:spacing w:after="0" w:line="240" w:lineRule="auto"/>
        <w:jc w:val="center"/>
        <w:rPr>
          <w:rFonts w:ascii="Times New Roman" w:hAnsi="Times New Roman" w:cs="Times New Roman"/>
          <w:b/>
          <w:sz w:val="24"/>
          <w:szCs w:val="24"/>
        </w:rPr>
      </w:pPr>
    </w:p>
    <w:p w:rsidR="003D47AC" w:rsidRPr="006F16B6" w:rsidRDefault="003D47AC" w:rsidP="000A2C89">
      <w:pPr>
        <w:spacing w:after="0" w:line="240" w:lineRule="auto"/>
        <w:jc w:val="center"/>
        <w:rPr>
          <w:rFonts w:ascii="Times New Roman" w:eastAsia="Calibri" w:hAnsi="Times New Roman" w:cs="Times New Roman"/>
          <w:sz w:val="24"/>
          <w:szCs w:val="24"/>
        </w:rPr>
      </w:pPr>
      <w:r w:rsidRPr="006F16B6">
        <w:rPr>
          <w:rFonts w:ascii="Times New Roman" w:eastAsia="Calibri" w:hAnsi="Times New Roman" w:cs="Times New Roman"/>
          <w:b/>
          <w:bCs/>
          <w:sz w:val="24"/>
          <w:szCs w:val="24"/>
        </w:rPr>
        <w:t>BİRİNCİ BÖLÜM</w:t>
      </w:r>
    </w:p>
    <w:p w:rsidR="003D47AC" w:rsidRPr="006F16B6" w:rsidRDefault="003D47AC" w:rsidP="000A2C89">
      <w:pPr>
        <w:spacing w:after="0" w:line="240" w:lineRule="auto"/>
        <w:jc w:val="center"/>
        <w:rPr>
          <w:rFonts w:ascii="Times New Roman" w:eastAsia="Calibri" w:hAnsi="Times New Roman" w:cs="Times New Roman"/>
          <w:sz w:val="24"/>
          <w:szCs w:val="24"/>
        </w:rPr>
      </w:pPr>
      <w:r w:rsidRPr="006F16B6">
        <w:rPr>
          <w:rFonts w:ascii="Times New Roman" w:eastAsia="Calibri" w:hAnsi="Times New Roman" w:cs="Times New Roman"/>
          <w:b/>
          <w:bCs/>
          <w:sz w:val="24"/>
          <w:szCs w:val="24"/>
        </w:rPr>
        <w:t>Amaç, Kapsam, Dayanak, Tanımlar</w:t>
      </w:r>
    </w:p>
    <w:p w:rsidR="003D47AC" w:rsidRPr="006F16B6" w:rsidRDefault="003D47AC" w:rsidP="000A2C89">
      <w:pPr>
        <w:tabs>
          <w:tab w:val="center" w:pos="4806"/>
        </w:tabs>
        <w:spacing w:after="0" w:line="240" w:lineRule="auto"/>
        <w:ind w:firstLine="540"/>
        <w:jc w:val="both"/>
        <w:rPr>
          <w:rFonts w:ascii="Times New Roman" w:eastAsia="Calibri" w:hAnsi="Times New Roman" w:cs="Times New Roman"/>
          <w:b/>
          <w:bCs/>
          <w:sz w:val="24"/>
          <w:szCs w:val="24"/>
        </w:rPr>
      </w:pPr>
    </w:p>
    <w:p w:rsidR="003D47AC" w:rsidRPr="006F16B6" w:rsidRDefault="003D47AC" w:rsidP="000A2C89">
      <w:pPr>
        <w:tabs>
          <w:tab w:val="center" w:pos="4806"/>
        </w:tabs>
        <w:spacing w:after="0" w:line="240" w:lineRule="auto"/>
        <w:ind w:firstLine="540"/>
        <w:jc w:val="both"/>
        <w:rPr>
          <w:rFonts w:ascii="Times New Roman" w:hAnsi="Times New Roman" w:cs="Times New Roman"/>
          <w:b/>
          <w:bCs/>
          <w:sz w:val="24"/>
          <w:szCs w:val="24"/>
        </w:rPr>
      </w:pPr>
      <w:r w:rsidRPr="006F16B6">
        <w:rPr>
          <w:rFonts w:ascii="Times New Roman" w:eastAsia="Calibri" w:hAnsi="Times New Roman" w:cs="Times New Roman"/>
          <w:b/>
          <w:bCs/>
          <w:sz w:val="24"/>
          <w:szCs w:val="24"/>
        </w:rPr>
        <w:t>Amaç</w:t>
      </w:r>
    </w:p>
    <w:p w:rsidR="003D47AC" w:rsidRPr="006F16B6" w:rsidRDefault="00D77B26" w:rsidP="000A2C89">
      <w:pPr>
        <w:tabs>
          <w:tab w:val="center" w:pos="4806"/>
        </w:tabs>
        <w:spacing w:after="0" w:line="240" w:lineRule="auto"/>
        <w:ind w:firstLine="540"/>
        <w:jc w:val="both"/>
        <w:rPr>
          <w:rFonts w:ascii="Times New Roman" w:eastAsia="Calibri" w:hAnsi="Times New Roman" w:cs="Times New Roman"/>
          <w:sz w:val="24"/>
          <w:szCs w:val="24"/>
        </w:rPr>
      </w:pPr>
      <w:r w:rsidRPr="006F16B6">
        <w:rPr>
          <w:rFonts w:ascii="Times New Roman" w:hAnsi="Times New Roman" w:cs="Times New Roman"/>
          <w:b/>
          <w:bCs/>
          <w:sz w:val="24"/>
          <w:szCs w:val="24"/>
        </w:rPr>
        <w:t xml:space="preserve">Madde 1 </w:t>
      </w:r>
      <w:r w:rsidR="00B90FCE" w:rsidRPr="006F16B6">
        <w:rPr>
          <w:rFonts w:ascii="Times New Roman" w:eastAsia="Arial Unicode MS" w:hAnsi="Times New Roman" w:cs="Times New Roman"/>
          <w:b/>
          <w:sz w:val="24"/>
          <w:szCs w:val="24"/>
          <w:lang w:eastAsia="tr-TR"/>
        </w:rPr>
        <w:t>–</w:t>
      </w:r>
      <w:r w:rsidRPr="006F16B6">
        <w:rPr>
          <w:rFonts w:ascii="Times New Roman" w:hAnsi="Times New Roman" w:cs="Times New Roman"/>
          <w:b/>
          <w:bCs/>
          <w:sz w:val="24"/>
          <w:szCs w:val="24"/>
        </w:rPr>
        <w:t xml:space="preserve"> </w:t>
      </w:r>
      <w:r w:rsidR="003D47AC" w:rsidRPr="006F16B6">
        <w:rPr>
          <w:rFonts w:ascii="Times New Roman" w:hAnsi="Times New Roman" w:cs="Times New Roman"/>
          <w:bCs/>
          <w:sz w:val="24"/>
          <w:szCs w:val="24"/>
        </w:rPr>
        <w:t>(1)</w:t>
      </w:r>
      <w:r w:rsidR="003D47AC" w:rsidRPr="006F16B6">
        <w:rPr>
          <w:rFonts w:ascii="Times New Roman" w:hAnsi="Times New Roman" w:cs="Times New Roman"/>
          <w:b/>
          <w:bCs/>
          <w:sz w:val="24"/>
          <w:szCs w:val="24"/>
        </w:rPr>
        <w:t xml:space="preserve"> </w:t>
      </w:r>
      <w:r w:rsidR="003D47AC" w:rsidRPr="006F16B6">
        <w:rPr>
          <w:rFonts w:ascii="Times New Roman" w:eastAsia="Calibri" w:hAnsi="Times New Roman" w:cs="Times New Roman"/>
          <w:sz w:val="24"/>
          <w:szCs w:val="24"/>
        </w:rPr>
        <w:t xml:space="preserve">Bu yönetmeliğin amacı; </w:t>
      </w:r>
      <w:r w:rsidR="003D47AC" w:rsidRPr="006F16B6">
        <w:rPr>
          <w:rFonts w:ascii="Times New Roman" w:hAnsi="Times New Roman" w:cs="Times New Roman"/>
          <w:sz w:val="24"/>
          <w:szCs w:val="24"/>
        </w:rPr>
        <w:t xml:space="preserve">denizyoluyla yapılacak tehlikeli </w:t>
      </w:r>
      <w:r w:rsidR="00197A4A" w:rsidRPr="006F16B6">
        <w:rPr>
          <w:rFonts w:ascii="Times New Roman" w:hAnsi="Times New Roman" w:cs="Times New Roman"/>
          <w:sz w:val="24"/>
          <w:szCs w:val="24"/>
        </w:rPr>
        <w:t>madde</w:t>
      </w:r>
      <w:r w:rsidR="00C43B55" w:rsidRPr="006F16B6">
        <w:rPr>
          <w:rFonts w:ascii="Times New Roman" w:hAnsi="Times New Roman" w:cs="Times New Roman"/>
          <w:sz w:val="24"/>
          <w:szCs w:val="24"/>
        </w:rPr>
        <w:t xml:space="preserve"> taşımacılığı faaliyetlerinin </w:t>
      </w:r>
      <w:r w:rsidR="003D47AC" w:rsidRPr="006F16B6">
        <w:rPr>
          <w:rFonts w:ascii="Times New Roman" w:hAnsi="Times New Roman" w:cs="Times New Roman"/>
          <w:sz w:val="24"/>
          <w:szCs w:val="24"/>
        </w:rPr>
        <w:t>ekonomik, seri, güvenli, kaliteli, çevreye olumsuz etkisi en az ve diğer taşımacılık faaliyetleri ile uyumlu şekilde yapılmasını sağlamaktır.</w:t>
      </w:r>
    </w:p>
    <w:p w:rsidR="003D47AC" w:rsidRPr="006F16B6" w:rsidRDefault="003D47AC" w:rsidP="000A2C89">
      <w:pPr>
        <w:spacing w:after="0" w:line="240" w:lineRule="auto"/>
        <w:ind w:firstLine="540"/>
        <w:jc w:val="both"/>
        <w:rPr>
          <w:rFonts w:ascii="Times New Roman" w:eastAsia="Calibri" w:hAnsi="Times New Roman" w:cs="Times New Roman"/>
          <w:b/>
          <w:bCs/>
          <w:sz w:val="24"/>
          <w:szCs w:val="24"/>
          <w:lang w:eastAsia="tr-TR"/>
        </w:rPr>
      </w:pPr>
    </w:p>
    <w:p w:rsidR="003D47AC" w:rsidRPr="006F16B6" w:rsidRDefault="008C0EBE" w:rsidP="000A2C89">
      <w:pPr>
        <w:spacing w:after="0" w:line="240" w:lineRule="auto"/>
        <w:ind w:firstLine="540"/>
        <w:jc w:val="both"/>
        <w:rPr>
          <w:rFonts w:ascii="Times New Roman" w:eastAsia="Times New Roman" w:hAnsi="Times New Roman" w:cs="Times New Roman"/>
          <w:b/>
          <w:bCs/>
          <w:sz w:val="24"/>
          <w:szCs w:val="24"/>
          <w:lang w:eastAsia="tr-TR"/>
        </w:rPr>
      </w:pPr>
      <w:r>
        <w:rPr>
          <w:rFonts w:ascii="Times New Roman" w:eastAsia="Calibri" w:hAnsi="Times New Roman" w:cs="Times New Roman"/>
          <w:b/>
          <w:bCs/>
          <w:sz w:val="24"/>
          <w:szCs w:val="24"/>
          <w:lang w:eastAsia="tr-TR"/>
        </w:rPr>
        <w:t xml:space="preserve"> </w:t>
      </w:r>
      <w:r w:rsidR="003D47AC" w:rsidRPr="006F16B6">
        <w:rPr>
          <w:rFonts w:ascii="Times New Roman" w:eastAsia="Calibri" w:hAnsi="Times New Roman" w:cs="Times New Roman"/>
          <w:b/>
          <w:bCs/>
          <w:sz w:val="24"/>
          <w:szCs w:val="24"/>
          <w:lang w:eastAsia="tr-TR"/>
        </w:rPr>
        <w:t>Kapsam</w:t>
      </w:r>
    </w:p>
    <w:p w:rsidR="00D50DB1" w:rsidRDefault="00D77B26" w:rsidP="000A2C89">
      <w:pPr>
        <w:spacing w:after="0" w:line="240" w:lineRule="auto"/>
        <w:ind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
          <w:bCs/>
          <w:sz w:val="24"/>
          <w:szCs w:val="24"/>
          <w:lang w:eastAsia="tr-TR"/>
        </w:rPr>
        <w:t xml:space="preserve">Madde 2 </w:t>
      </w:r>
      <w:r w:rsidR="00B90FCE" w:rsidRPr="006F16B6">
        <w:rPr>
          <w:rFonts w:ascii="Times New Roman" w:eastAsia="Arial Unicode MS" w:hAnsi="Times New Roman" w:cs="Times New Roman"/>
          <w:b/>
          <w:sz w:val="24"/>
          <w:szCs w:val="24"/>
          <w:lang w:eastAsia="tr-TR"/>
        </w:rPr>
        <w:t>–</w:t>
      </w:r>
      <w:r w:rsidR="003D47AC" w:rsidRPr="006F16B6">
        <w:rPr>
          <w:rFonts w:ascii="Times New Roman" w:eastAsia="Times New Roman" w:hAnsi="Times New Roman" w:cs="Times New Roman"/>
          <w:b/>
          <w:bCs/>
          <w:sz w:val="24"/>
          <w:szCs w:val="24"/>
          <w:lang w:eastAsia="tr-TR"/>
        </w:rPr>
        <w:t xml:space="preserve"> </w:t>
      </w:r>
      <w:r w:rsidR="003D47AC" w:rsidRPr="006F16B6">
        <w:rPr>
          <w:rFonts w:ascii="Times New Roman" w:eastAsia="Times New Roman" w:hAnsi="Times New Roman" w:cs="Times New Roman"/>
          <w:bCs/>
          <w:sz w:val="24"/>
          <w:szCs w:val="24"/>
          <w:lang w:eastAsia="tr-TR"/>
        </w:rPr>
        <w:t>(1)</w:t>
      </w:r>
      <w:r w:rsidR="003D47AC" w:rsidRPr="006F16B6">
        <w:rPr>
          <w:rFonts w:ascii="Times New Roman" w:eastAsia="Times New Roman" w:hAnsi="Times New Roman" w:cs="Times New Roman"/>
          <w:b/>
          <w:bCs/>
          <w:sz w:val="24"/>
          <w:szCs w:val="24"/>
          <w:lang w:eastAsia="tr-TR"/>
        </w:rPr>
        <w:t xml:space="preserve"> </w:t>
      </w:r>
      <w:r w:rsidR="003D47AC" w:rsidRPr="006F16B6">
        <w:rPr>
          <w:rFonts w:ascii="Times New Roman" w:eastAsia="Calibri" w:hAnsi="Times New Roman" w:cs="Times New Roman"/>
          <w:sz w:val="24"/>
          <w:szCs w:val="24"/>
          <w:lang w:eastAsia="tr-TR"/>
        </w:rPr>
        <w:t>Bu yönetmelik</w:t>
      </w:r>
      <w:r w:rsidR="003D47AC" w:rsidRPr="006F16B6">
        <w:rPr>
          <w:rFonts w:ascii="Times New Roman" w:eastAsia="Times New Roman" w:hAnsi="Times New Roman" w:cs="Times New Roman"/>
          <w:sz w:val="24"/>
          <w:szCs w:val="24"/>
          <w:lang w:eastAsia="tr-TR"/>
        </w:rPr>
        <w:t xml:space="preserve">, </w:t>
      </w:r>
    </w:p>
    <w:p w:rsidR="00D50DB1" w:rsidRPr="00B90FCE" w:rsidRDefault="00D50DB1" w:rsidP="008C0EBE">
      <w:pPr>
        <w:pStyle w:val="ListeParagraf"/>
        <w:numPr>
          <w:ilvl w:val="0"/>
          <w:numId w:val="47"/>
        </w:numPr>
        <w:spacing w:after="0" w:line="240" w:lineRule="auto"/>
        <w:ind w:left="851" w:hanging="284"/>
        <w:jc w:val="both"/>
        <w:rPr>
          <w:rFonts w:ascii="Times New Roman" w:eastAsia="Calibri" w:hAnsi="Times New Roman" w:cs="Times New Roman"/>
          <w:sz w:val="24"/>
          <w:szCs w:val="24"/>
          <w:lang w:eastAsia="tr-TR"/>
        </w:rPr>
      </w:pPr>
      <w:r w:rsidRPr="00B90FCE">
        <w:rPr>
          <w:rFonts w:ascii="Times New Roman" w:eastAsia="Times New Roman" w:hAnsi="Times New Roman" w:cs="Times New Roman"/>
          <w:sz w:val="24"/>
          <w:szCs w:val="24"/>
          <w:lang w:eastAsia="tr-TR"/>
        </w:rPr>
        <w:t>G</w:t>
      </w:r>
      <w:r w:rsidR="00E169A3" w:rsidRPr="00B90FCE">
        <w:rPr>
          <w:rFonts w:ascii="Times New Roman" w:eastAsia="Times New Roman" w:hAnsi="Times New Roman" w:cs="Times New Roman"/>
          <w:sz w:val="24"/>
          <w:szCs w:val="24"/>
          <w:lang w:eastAsia="tr-TR"/>
        </w:rPr>
        <w:t xml:space="preserve">emilerde yük olarak taşınan </w:t>
      </w:r>
      <w:r w:rsidR="003D47AC" w:rsidRPr="00B90FCE">
        <w:rPr>
          <w:rFonts w:ascii="Times New Roman" w:eastAsia="Calibri" w:hAnsi="Times New Roman" w:cs="Times New Roman"/>
          <w:sz w:val="24"/>
          <w:szCs w:val="24"/>
          <w:lang w:eastAsia="tr-TR"/>
        </w:rPr>
        <w:t xml:space="preserve">tehlikeli </w:t>
      </w:r>
      <w:r w:rsidR="00197A4A" w:rsidRPr="00B90FCE">
        <w:rPr>
          <w:rFonts w:ascii="Times New Roman" w:eastAsia="Calibri" w:hAnsi="Times New Roman" w:cs="Times New Roman"/>
          <w:sz w:val="24"/>
          <w:szCs w:val="24"/>
          <w:lang w:eastAsia="tr-TR"/>
        </w:rPr>
        <w:t>madde</w:t>
      </w:r>
      <w:r w:rsidR="003D47AC" w:rsidRPr="00B90FCE">
        <w:rPr>
          <w:rFonts w:ascii="Times New Roman" w:eastAsia="Calibri" w:hAnsi="Times New Roman" w:cs="Times New Roman"/>
          <w:sz w:val="24"/>
          <w:szCs w:val="24"/>
          <w:lang w:eastAsia="tr-TR"/>
        </w:rPr>
        <w:t>leri</w:t>
      </w:r>
      <w:r w:rsidRPr="00B90FCE">
        <w:rPr>
          <w:rFonts w:ascii="Times New Roman" w:eastAsia="Calibri" w:hAnsi="Times New Roman" w:cs="Times New Roman"/>
          <w:sz w:val="24"/>
          <w:szCs w:val="24"/>
          <w:lang w:eastAsia="tr-TR"/>
        </w:rPr>
        <w:t>,</w:t>
      </w:r>
    </w:p>
    <w:p w:rsidR="00D50DB1" w:rsidRDefault="00D50DB1" w:rsidP="008C0EBE">
      <w:pPr>
        <w:pStyle w:val="ListeParagraf"/>
        <w:numPr>
          <w:ilvl w:val="0"/>
          <w:numId w:val="47"/>
        </w:numPr>
        <w:tabs>
          <w:tab w:val="left" w:pos="851"/>
        </w:tabs>
        <w:spacing w:after="0" w:line="240" w:lineRule="auto"/>
        <w:ind w:left="0" w:firstLine="567"/>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Y</w:t>
      </w:r>
      <w:r w:rsidR="00E169A3" w:rsidRPr="00B90FCE">
        <w:rPr>
          <w:rFonts w:ascii="Times New Roman" w:eastAsia="Calibri" w:hAnsi="Times New Roman" w:cs="Times New Roman"/>
          <w:sz w:val="24"/>
          <w:szCs w:val="24"/>
          <w:lang w:eastAsia="tr-TR"/>
        </w:rPr>
        <w:t>ükün</w:t>
      </w:r>
      <w:r>
        <w:rPr>
          <w:rFonts w:ascii="Times New Roman" w:eastAsia="Calibri" w:hAnsi="Times New Roman" w:cs="Times New Roman"/>
          <w:sz w:val="24"/>
          <w:szCs w:val="24"/>
          <w:lang w:eastAsia="tr-TR"/>
        </w:rPr>
        <w:t>;</w:t>
      </w:r>
      <w:r w:rsidR="00D77B26" w:rsidRPr="00B90FCE">
        <w:rPr>
          <w:rFonts w:ascii="Times New Roman" w:eastAsia="Calibri" w:hAnsi="Times New Roman" w:cs="Times New Roman"/>
          <w:sz w:val="24"/>
          <w:szCs w:val="24"/>
          <w:lang w:eastAsia="tr-TR"/>
        </w:rPr>
        <w:t xml:space="preserve"> gemide veya kıyı tesisinde,</w:t>
      </w:r>
      <w:r w:rsidR="003D47AC" w:rsidRPr="00B90FCE">
        <w:rPr>
          <w:rFonts w:ascii="Times New Roman" w:eastAsia="Calibri" w:hAnsi="Times New Roman" w:cs="Times New Roman"/>
          <w:sz w:val="24"/>
          <w:szCs w:val="24"/>
          <w:lang w:eastAsia="tr-TR"/>
        </w:rPr>
        <w:t xml:space="preserve"> yüklenmesi, </w:t>
      </w:r>
      <w:r w:rsidR="00E169A3" w:rsidRPr="00B90FCE">
        <w:rPr>
          <w:rFonts w:ascii="Times New Roman" w:eastAsia="Calibri" w:hAnsi="Times New Roman" w:cs="Times New Roman"/>
          <w:sz w:val="24"/>
          <w:szCs w:val="24"/>
          <w:lang w:eastAsia="tr-TR"/>
        </w:rPr>
        <w:t xml:space="preserve">istif edilmesi, elleçlenmesi, taşınması, </w:t>
      </w:r>
      <w:r w:rsidR="003D47AC" w:rsidRPr="00B90FCE">
        <w:rPr>
          <w:rFonts w:ascii="Times New Roman" w:eastAsia="Calibri" w:hAnsi="Times New Roman" w:cs="Times New Roman"/>
          <w:sz w:val="24"/>
          <w:szCs w:val="24"/>
          <w:lang w:eastAsia="tr-TR"/>
        </w:rPr>
        <w:t>taşıma biriminden ve gemiden boşaltılması, bildirimi, geçici depolanması, kontrol ve denetimin</w:t>
      </w:r>
      <w:r>
        <w:rPr>
          <w:rFonts w:ascii="Times New Roman" w:eastAsia="Calibri" w:hAnsi="Times New Roman" w:cs="Times New Roman"/>
          <w:sz w:val="24"/>
          <w:szCs w:val="24"/>
          <w:lang w:eastAsia="tr-TR"/>
        </w:rPr>
        <w:t>in</w:t>
      </w:r>
      <w:r w:rsidR="003D47AC" w:rsidRPr="00B90FCE">
        <w:rPr>
          <w:rFonts w:ascii="Times New Roman" w:eastAsia="Calibri" w:hAnsi="Times New Roman" w:cs="Times New Roman"/>
          <w:sz w:val="24"/>
          <w:szCs w:val="24"/>
          <w:lang w:eastAsia="tr-TR"/>
        </w:rPr>
        <w:t xml:space="preserve"> yapılması </w:t>
      </w:r>
      <w:r>
        <w:rPr>
          <w:rFonts w:ascii="Times New Roman" w:eastAsia="Calibri" w:hAnsi="Times New Roman" w:cs="Times New Roman"/>
          <w:sz w:val="24"/>
          <w:szCs w:val="24"/>
          <w:lang w:eastAsia="tr-TR"/>
        </w:rPr>
        <w:t>hususlarını</w:t>
      </w:r>
    </w:p>
    <w:p w:rsidR="003D47AC" w:rsidRPr="00B90FCE" w:rsidRDefault="003D47AC" w:rsidP="00B90FCE">
      <w:pPr>
        <w:spacing w:after="0" w:line="240" w:lineRule="auto"/>
        <w:jc w:val="both"/>
        <w:rPr>
          <w:rFonts w:ascii="Times New Roman" w:eastAsia="Calibri" w:hAnsi="Times New Roman" w:cs="Times New Roman"/>
          <w:sz w:val="24"/>
          <w:szCs w:val="24"/>
          <w:lang w:eastAsia="tr-TR"/>
        </w:rPr>
      </w:pPr>
      <w:r w:rsidRPr="00B90FCE">
        <w:rPr>
          <w:rFonts w:ascii="Times New Roman" w:eastAsia="Calibri" w:hAnsi="Times New Roman" w:cs="Times New Roman"/>
          <w:sz w:val="24"/>
          <w:szCs w:val="24"/>
          <w:lang w:eastAsia="tr-TR"/>
        </w:rPr>
        <w:t xml:space="preserve">kapsar. </w:t>
      </w:r>
    </w:p>
    <w:p w:rsidR="003D47AC" w:rsidRPr="006F16B6" w:rsidRDefault="003D47AC" w:rsidP="000A2C89">
      <w:pPr>
        <w:tabs>
          <w:tab w:val="left" w:pos="567"/>
        </w:tabs>
        <w:spacing w:after="0" w:line="240" w:lineRule="auto"/>
        <w:jc w:val="both"/>
        <w:rPr>
          <w:rFonts w:ascii="Times New Roman" w:eastAsia="Calibri" w:hAnsi="Times New Roman" w:cs="Times New Roman"/>
          <w:sz w:val="24"/>
          <w:szCs w:val="24"/>
          <w:lang w:eastAsia="tr-TR"/>
        </w:rPr>
      </w:pPr>
      <w:r w:rsidRPr="006F16B6">
        <w:rPr>
          <w:rFonts w:ascii="Times New Roman" w:eastAsia="Times New Roman" w:hAnsi="Times New Roman" w:cs="Times New Roman"/>
          <w:sz w:val="24"/>
          <w:szCs w:val="24"/>
          <w:lang w:eastAsia="tr-TR"/>
        </w:rPr>
        <w:t xml:space="preserve">(2) </w:t>
      </w:r>
      <w:r w:rsidRPr="006F16B6">
        <w:rPr>
          <w:rFonts w:ascii="Times New Roman" w:eastAsia="Calibri" w:hAnsi="Times New Roman" w:cs="Times New Roman"/>
          <w:sz w:val="24"/>
          <w:szCs w:val="24"/>
          <w:lang w:eastAsia="tr-TR"/>
        </w:rPr>
        <w:t xml:space="preserve">Bu Yönetmelik, </w:t>
      </w:r>
    </w:p>
    <w:p w:rsidR="003D47AC" w:rsidRPr="006F16B6" w:rsidRDefault="00D77B26" w:rsidP="000A2C89">
      <w:pPr>
        <w:numPr>
          <w:ilvl w:val="0"/>
          <w:numId w:val="5"/>
        </w:numPr>
        <w:tabs>
          <w:tab w:val="left" w:pos="709"/>
        </w:tabs>
        <w:spacing w:after="0" w:line="240" w:lineRule="auto"/>
        <w:contextualSpacing/>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z w:val="24"/>
          <w:szCs w:val="24"/>
          <w:lang w:eastAsia="tr-TR"/>
        </w:rPr>
        <w:t>S</w:t>
      </w:r>
      <w:r w:rsidR="003D47AC" w:rsidRPr="006F16B6">
        <w:rPr>
          <w:rFonts w:ascii="Times New Roman" w:eastAsia="Times New Roman" w:hAnsi="Times New Roman" w:cs="Times New Roman"/>
          <w:sz w:val="24"/>
          <w:szCs w:val="24"/>
          <w:lang w:eastAsia="tr-TR"/>
        </w:rPr>
        <w:t xml:space="preserve">avaş hali ve olağanüstü hallerde uygulanacak mevzuat hükümlerine göre yapılan taşıma işlemlerini, </w:t>
      </w:r>
    </w:p>
    <w:p w:rsidR="003D47AC" w:rsidRPr="006F16B6" w:rsidRDefault="003D47AC" w:rsidP="000A2C89">
      <w:pPr>
        <w:numPr>
          <w:ilvl w:val="0"/>
          <w:numId w:val="5"/>
        </w:numPr>
        <w:tabs>
          <w:tab w:val="left" w:pos="709"/>
        </w:tabs>
        <w:spacing w:after="0" w:line="240" w:lineRule="auto"/>
        <w:contextualSpacing/>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z w:val="24"/>
          <w:szCs w:val="24"/>
          <w:lang w:eastAsia="tr-TR"/>
        </w:rPr>
        <w:t xml:space="preserve">Türk Silahlı Kuvvetlerine ait olan taşıtlar ile yapılan taşıma işlemlerini, </w:t>
      </w:r>
    </w:p>
    <w:p w:rsidR="003D47AC" w:rsidRPr="006F16B6" w:rsidRDefault="003D47AC" w:rsidP="000A2C89">
      <w:pPr>
        <w:numPr>
          <w:ilvl w:val="0"/>
          <w:numId w:val="5"/>
        </w:numPr>
        <w:tabs>
          <w:tab w:val="left" w:pos="709"/>
        </w:tabs>
        <w:spacing w:after="0" w:line="240" w:lineRule="auto"/>
        <w:contextualSpacing/>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z w:val="24"/>
          <w:szCs w:val="24"/>
          <w:lang w:eastAsia="tr-TR"/>
        </w:rPr>
        <w:t>Yük olarak taşınmayan tehlikeli maddeleri,</w:t>
      </w:r>
    </w:p>
    <w:p w:rsidR="003D47AC" w:rsidRPr="006F16B6" w:rsidRDefault="003D47AC" w:rsidP="000A2C89">
      <w:pPr>
        <w:spacing w:after="0" w:line="240" w:lineRule="auto"/>
        <w:jc w:val="both"/>
        <w:rPr>
          <w:rFonts w:ascii="Times New Roman" w:eastAsia="Calibri" w:hAnsi="Times New Roman" w:cs="Times New Roman"/>
          <w:sz w:val="24"/>
          <w:szCs w:val="24"/>
          <w:lang w:eastAsia="tr-TR"/>
        </w:rPr>
      </w:pPr>
      <w:r w:rsidRPr="006F16B6">
        <w:rPr>
          <w:rFonts w:ascii="Times New Roman" w:eastAsia="Calibri" w:hAnsi="Times New Roman" w:cs="Times New Roman"/>
          <w:sz w:val="24"/>
          <w:szCs w:val="24"/>
          <w:lang w:eastAsia="tr-TR"/>
        </w:rPr>
        <w:t>kapsamaz.</w:t>
      </w:r>
    </w:p>
    <w:p w:rsidR="003D47AC" w:rsidRPr="006F16B6" w:rsidRDefault="003D47AC" w:rsidP="000A2C89">
      <w:pPr>
        <w:spacing w:after="0" w:line="240" w:lineRule="auto"/>
        <w:ind w:firstLine="540"/>
        <w:jc w:val="both"/>
        <w:rPr>
          <w:rFonts w:ascii="Times New Roman" w:eastAsia="Calibri" w:hAnsi="Times New Roman" w:cs="Times New Roman"/>
          <w:b/>
          <w:bCs/>
          <w:sz w:val="24"/>
          <w:szCs w:val="24"/>
          <w:lang w:eastAsia="tr-TR"/>
        </w:rPr>
      </w:pPr>
    </w:p>
    <w:p w:rsidR="004253F0" w:rsidRPr="006F16B6" w:rsidRDefault="003D47AC" w:rsidP="000A2C89">
      <w:pPr>
        <w:spacing w:after="0" w:line="240" w:lineRule="auto"/>
        <w:ind w:firstLine="567"/>
        <w:jc w:val="both"/>
        <w:rPr>
          <w:rFonts w:ascii="Times New Roman" w:eastAsia="Times New Roman" w:hAnsi="Times New Roman" w:cs="Times New Roman"/>
          <w:b/>
          <w:bCs/>
          <w:sz w:val="24"/>
          <w:szCs w:val="24"/>
          <w:lang w:eastAsia="tr-TR"/>
        </w:rPr>
      </w:pPr>
      <w:r w:rsidRPr="006F16B6">
        <w:rPr>
          <w:rFonts w:ascii="Times New Roman" w:eastAsia="Calibri" w:hAnsi="Times New Roman" w:cs="Times New Roman"/>
          <w:b/>
          <w:bCs/>
          <w:sz w:val="24"/>
          <w:szCs w:val="24"/>
          <w:lang w:eastAsia="tr-TR"/>
        </w:rPr>
        <w:t>Dayanak</w:t>
      </w:r>
    </w:p>
    <w:p w:rsidR="003D47AC" w:rsidRPr="006F16B6" w:rsidRDefault="003D47AC" w:rsidP="000A2C89">
      <w:pPr>
        <w:tabs>
          <w:tab w:val="num" w:pos="851"/>
        </w:tabs>
        <w:spacing w:after="0" w:line="240" w:lineRule="auto"/>
        <w:ind w:right="24" w:firstLine="567"/>
        <w:jc w:val="both"/>
        <w:rPr>
          <w:rFonts w:ascii="Times New Roman" w:eastAsia="Arial Unicode MS" w:hAnsi="Times New Roman" w:cs="Times New Roman"/>
          <w:sz w:val="24"/>
          <w:szCs w:val="24"/>
          <w:lang w:eastAsia="tr-TR"/>
        </w:rPr>
      </w:pPr>
      <w:r w:rsidRPr="006F16B6">
        <w:rPr>
          <w:rFonts w:ascii="Times New Roman" w:eastAsia="Arial Unicode MS" w:hAnsi="Times New Roman" w:cs="Times New Roman"/>
          <w:b/>
          <w:sz w:val="24"/>
          <w:szCs w:val="24"/>
          <w:lang w:eastAsia="tr-TR"/>
        </w:rPr>
        <w:t>Madde 3</w:t>
      </w:r>
      <w:r w:rsidR="00711286" w:rsidRPr="006F16B6">
        <w:rPr>
          <w:rFonts w:ascii="Times New Roman" w:eastAsia="Arial Unicode MS" w:hAnsi="Times New Roman" w:cs="Times New Roman"/>
          <w:b/>
          <w:sz w:val="24"/>
          <w:szCs w:val="24"/>
          <w:lang w:eastAsia="tr-TR"/>
        </w:rPr>
        <w:t xml:space="preserve"> </w:t>
      </w:r>
      <w:r w:rsidR="002F4405" w:rsidRPr="006F16B6">
        <w:rPr>
          <w:rFonts w:ascii="Times New Roman" w:eastAsia="Arial Unicode MS" w:hAnsi="Times New Roman" w:cs="Times New Roman"/>
          <w:b/>
          <w:sz w:val="24"/>
          <w:szCs w:val="24"/>
          <w:lang w:eastAsia="tr-TR"/>
        </w:rPr>
        <w:t>–</w:t>
      </w:r>
      <w:r w:rsidR="00711286" w:rsidRPr="006F16B6">
        <w:rPr>
          <w:rFonts w:ascii="Times New Roman" w:eastAsia="Arial Unicode MS" w:hAnsi="Times New Roman" w:cs="Times New Roman"/>
          <w:b/>
          <w:sz w:val="24"/>
          <w:szCs w:val="24"/>
          <w:lang w:eastAsia="tr-TR"/>
        </w:rPr>
        <w:t xml:space="preserve"> </w:t>
      </w:r>
      <w:r w:rsidR="002F4405" w:rsidRPr="006F16B6">
        <w:rPr>
          <w:rFonts w:ascii="Times New Roman" w:eastAsia="Arial Unicode MS" w:hAnsi="Times New Roman" w:cs="Times New Roman"/>
          <w:sz w:val="24"/>
          <w:szCs w:val="24"/>
          <w:lang w:eastAsia="tr-TR"/>
        </w:rPr>
        <w:t>(1)</w:t>
      </w:r>
      <w:r w:rsidR="002F4405" w:rsidRPr="006F16B6">
        <w:rPr>
          <w:rFonts w:ascii="Times New Roman" w:eastAsia="Arial Unicode MS" w:hAnsi="Times New Roman" w:cs="Times New Roman"/>
          <w:b/>
          <w:sz w:val="24"/>
          <w:szCs w:val="24"/>
          <w:lang w:eastAsia="tr-TR"/>
        </w:rPr>
        <w:t xml:space="preserve"> </w:t>
      </w:r>
      <w:r w:rsidRPr="006F16B6">
        <w:rPr>
          <w:rFonts w:ascii="Times New Roman" w:eastAsia="Arial Unicode MS" w:hAnsi="Times New Roman" w:cs="Times New Roman"/>
          <w:sz w:val="24"/>
          <w:szCs w:val="24"/>
          <w:lang w:eastAsia="tr-TR"/>
        </w:rPr>
        <w:t xml:space="preserve">Bu yönetmelik, </w:t>
      </w:r>
    </w:p>
    <w:p w:rsidR="004253F0" w:rsidRPr="006F16B6" w:rsidRDefault="003D47AC" w:rsidP="000A2C89">
      <w:pPr>
        <w:tabs>
          <w:tab w:val="left" w:pos="851"/>
        </w:tabs>
        <w:spacing w:after="0" w:line="240" w:lineRule="auto"/>
        <w:ind w:firstLine="567"/>
        <w:jc w:val="both"/>
        <w:rPr>
          <w:rFonts w:ascii="Times New Roman" w:eastAsia="Arial Unicode MS" w:hAnsi="Times New Roman" w:cs="Times New Roman"/>
          <w:sz w:val="24"/>
          <w:szCs w:val="24"/>
          <w:lang w:eastAsia="tr-TR"/>
        </w:rPr>
      </w:pPr>
      <w:r w:rsidRPr="006F16B6">
        <w:rPr>
          <w:rFonts w:ascii="Times New Roman" w:eastAsia="Arial Unicode MS" w:hAnsi="Times New Roman" w:cs="Times New Roman"/>
          <w:sz w:val="24"/>
          <w:szCs w:val="24"/>
          <w:lang w:eastAsia="tr-TR"/>
        </w:rPr>
        <w:t>a)</w:t>
      </w:r>
      <w:r w:rsidRPr="006F16B6">
        <w:rPr>
          <w:rFonts w:ascii="Times New Roman" w:eastAsia="Arial Unicode MS" w:hAnsi="Times New Roman" w:cs="Times New Roman"/>
          <w:sz w:val="24"/>
          <w:szCs w:val="24"/>
          <w:lang w:eastAsia="tr-TR"/>
        </w:rPr>
        <w:tab/>
        <w:t xml:space="preserve">01/11/2011 tarih ve 655 Sayılı  Ulaştırma, Denizcilik ve Haberleşme Bakanlığının Teşkilat ve Görevleri Hakkında Kanun Hükmünde Kararname ile 20/04/1941 tarih ve 95 sayılı Resmi Gazetede yayımlanan 618 Sayılı Limanlar Kanunu, 10/6/1946 tarihli 4922 sayılı, Denizde Can ve Mal Koruma Hakkında Kanuna, </w:t>
      </w:r>
    </w:p>
    <w:p w:rsidR="004253F0" w:rsidRPr="006F16B6" w:rsidRDefault="003D47AC" w:rsidP="000A2C89">
      <w:pPr>
        <w:tabs>
          <w:tab w:val="left" w:pos="851"/>
        </w:tabs>
        <w:spacing w:after="0" w:line="240" w:lineRule="auto"/>
        <w:ind w:firstLine="540"/>
        <w:jc w:val="both"/>
        <w:rPr>
          <w:rFonts w:ascii="Times New Roman" w:eastAsia="Arial Unicode MS" w:hAnsi="Times New Roman" w:cs="Times New Roman"/>
          <w:sz w:val="24"/>
          <w:szCs w:val="24"/>
          <w:lang w:eastAsia="tr-TR"/>
        </w:rPr>
      </w:pPr>
      <w:r w:rsidRPr="006F16B6">
        <w:rPr>
          <w:rFonts w:ascii="Times New Roman" w:eastAsia="ヒラギノ明朝 Pro W3" w:hAnsi="Times New Roman" w:cs="Times New Roman"/>
          <w:sz w:val="24"/>
          <w:szCs w:val="24"/>
          <w:lang w:eastAsia="tr-TR"/>
        </w:rPr>
        <w:t>b)</w:t>
      </w:r>
      <w:r w:rsidRPr="006F16B6">
        <w:rPr>
          <w:rFonts w:ascii="Times New Roman" w:eastAsia="ヒラギノ明朝 Pro W3" w:hAnsi="Times New Roman" w:cs="Times New Roman"/>
          <w:sz w:val="24"/>
          <w:szCs w:val="24"/>
          <w:lang w:eastAsia="tr-TR"/>
        </w:rPr>
        <w:tab/>
        <w:t>6/3/1980 tarihli ve 8/522 sayılı Bakanlar Kurulu Kararı ile onaylanan</w:t>
      </w:r>
      <w:r w:rsidRPr="006F16B6">
        <w:rPr>
          <w:rFonts w:ascii="Times New Roman" w:eastAsia="Arial Unicode MS" w:hAnsi="Times New Roman" w:cs="Times New Roman"/>
          <w:sz w:val="24"/>
          <w:szCs w:val="24"/>
          <w:lang w:eastAsia="tr-TR"/>
        </w:rPr>
        <w:t xml:space="preserve"> Denizde Can Emniyeti Uluslararası Sözleşmesi (SOLAS), ile 24.06.1990 tarih ve 20558 sayılı Resmi Gazetede yayımlanan 3.5.1990 Tarih ve 90/442 sayılı Bakanlar Kurulu Kararı ile taraf olunmuş Denizlerin Gemiler Tarafından Kirletilmesinin Önlenmesine Ait Uluslararası Sözleşme  (MARPOL 73/78) hükümlerine dayanılarak hazırlanmıştır. </w:t>
      </w:r>
    </w:p>
    <w:p w:rsidR="003D47AC" w:rsidRPr="006F16B6" w:rsidRDefault="003D47AC" w:rsidP="000A2C89">
      <w:pPr>
        <w:spacing w:after="0" w:line="240" w:lineRule="auto"/>
        <w:ind w:left="1080" w:right="24"/>
        <w:jc w:val="both"/>
        <w:rPr>
          <w:rFonts w:ascii="Times New Roman" w:eastAsia="Arial Unicode MS" w:hAnsi="Times New Roman" w:cs="Times New Roman"/>
          <w:sz w:val="24"/>
          <w:szCs w:val="24"/>
          <w:lang w:eastAsia="tr-TR"/>
        </w:rPr>
      </w:pPr>
    </w:p>
    <w:p w:rsidR="003D47AC" w:rsidRPr="006F16B6" w:rsidRDefault="003D47AC" w:rsidP="000A2C89">
      <w:pPr>
        <w:spacing w:after="0" w:line="240" w:lineRule="auto"/>
        <w:ind w:firstLine="540"/>
        <w:jc w:val="both"/>
        <w:rPr>
          <w:rFonts w:ascii="Times New Roman" w:eastAsia="Times New Roman" w:hAnsi="Times New Roman" w:cs="Times New Roman"/>
          <w:b/>
          <w:bCs/>
          <w:sz w:val="24"/>
          <w:szCs w:val="24"/>
          <w:lang w:eastAsia="tr-TR"/>
        </w:rPr>
      </w:pPr>
      <w:r w:rsidRPr="006F16B6">
        <w:rPr>
          <w:rFonts w:ascii="Times New Roman" w:eastAsia="Calibri" w:hAnsi="Times New Roman" w:cs="Times New Roman"/>
          <w:b/>
          <w:bCs/>
          <w:sz w:val="24"/>
          <w:szCs w:val="24"/>
          <w:lang w:eastAsia="tr-TR"/>
        </w:rPr>
        <w:t xml:space="preserve">Tanımlar </w:t>
      </w:r>
    </w:p>
    <w:p w:rsidR="003D47AC" w:rsidRPr="006F16B6" w:rsidRDefault="002F4405" w:rsidP="000A2C89">
      <w:pPr>
        <w:spacing w:after="0" w:line="240" w:lineRule="auto"/>
        <w:ind w:left="720" w:hanging="153"/>
        <w:contextualSpacing/>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
          <w:sz w:val="24"/>
          <w:szCs w:val="24"/>
          <w:lang w:eastAsia="tr-TR"/>
        </w:rPr>
        <w:t xml:space="preserve">Madde 4 </w:t>
      </w:r>
      <w:r w:rsidR="00B90FCE" w:rsidRPr="006F16B6">
        <w:rPr>
          <w:rFonts w:ascii="Times New Roman" w:eastAsia="Arial Unicode MS" w:hAnsi="Times New Roman" w:cs="Times New Roman"/>
          <w:b/>
          <w:sz w:val="24"/>
          <w:szCs w:val="24"/>
          <w:lang w:eastAsia="tr-TR"/>
        </w:rPr>
        <w:t>–</w:t>
      </w:r>
      <w:r w:rsidRPr="006F16B6">
        <w:rPr>
          <w:rFonts w:ascii="Times New Roman" w:eastAsia="Times New Roman" w:hAnsi="Times New Roman" w:cs="Times New Roman"/>
          <w:b/>
          <w:sz w:val="24"/>
          <w:szCs w:val="24"/>
          <w:lang w:eastAsia="tr-TR"/>
        </w:rPr>
        <w:t xml:space="preserve"> </w:t>
      </w:r>
      <w:r w:rsidR="003D47AC" w:rsidRPr="006F16B6">
        <w:rPr>
          <w:rFonts w:ascii="Times New Roman" w:eastAsia="Times New Roman" w:hAnsi="Times New Roman" w:cs="Times New Roman"/>
          <w:sz w:val="24"/>
          <w:szCs w:val="24"/>
          <w:lang w:eastAsia="tr-TR"/>
        </w:rPr>
        <w:t>(1) Bu Yönetmelikte geçen;</w:t>
      </w:r>
    </w:p>
    <w:p w:rsidR="003D47AC" w:rsidRPr="006F16B6" w:rsidRDefault="003D47AC" w:rsidP="000A2C89">
      <w:pPr>
        <w:spacing w:after="0" w:line="240" w:lineRule="auto"/>
        <w:ind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
          <w:sz w:val="24"/>
          <w:szCs w:val="24"/>
          <w:lang w:eastAsia="tr-TR"/>
        </w:rPr>
        <w:t>Alıcı:</w:t>
      </w:r>
      <w:r w:rsidRPr="006F16B6">
        <w:rPr>
          <w:rFonts w:ascii="Times New Roman" w:eastAsia="Times New Roman" w:hAnsi="Times New Roman" w:cs="Times New Roman"/>
          <w:sz w:val="24"/>
          <w:szCs w:val="24"/>
          <w:lang w:eastAsia="tr-TR"/>
        </w:rPr>
        <w:t xml:space="preserve"> Taşıma sözleşmesine göre tehlikeli yükü teslim alacak olan gerçek ve tüzel kişileri, </w:t>
      </w:r>
    </w:p>
    <w:p w:rsidR="003D47AC" w:rsidRPr="006F16B6" w:rsidRDefault="003D47AC" w:rsidP="000A2C89">
      <w:pPr>
        <w:spacing w:after="0" w:line="240" w:lineRule="auto"/>
        <w:ind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
          <w:sz w:val="24"/>
          <w:szCs w:val="24"/>
          <w:lang w:eastAsia="tr-TR"/>
        </w:rPr>
        <w:t>Ambalaj:</w:t>
      </w:r>
      <w:r w:rsidRPr="006F16B6">
        <w:rPr>
          <w:rFonts w:ascii="Times New Roman" w:eastAsia="Times New Roman" w:hAnsi="Times New Roman" w:cs="Times New Roman"/>
          <w:sz w:val="24"/>
          <w:szCs w:val="24"/>
          <w:lang w:eastAsia="tr-TR"/>
        </w:rPr>
        <w:t xml:space="preserve"> IMDG Kod </w:t>
      </w:r>
      <w:r w:rsidR="002C7F85">
        <w:rPr>
          <w:rFonts w:ascii="Times New Roman" w:eastAsia="Times New Roman" w:hAnsi="Times New Roman" w:cs="Times New Roman"/>
          <w:sz w:val="24"/>
          <w:szCs w:val="24"/>
          <w:lang w:eastAsia="tr-TR"/>
        </w:rPr>
        <w:t xml:space="preserve">Bölüm 6’da </w:t>
      </w:r>
      <w:r w:rsidRPr="006F16B6">
        <w:rPr>
          <w:rFonts w:ascii="Times New Roman" w:eastAsia="Times New Roman" w:hAnsi="Times New Roman" w:cs="Times New Roman"/>
          <w:sz w:val="24"/>
          <w:szCs w:val="24"/>
          <w:lang w:eastAsia="tr-TR"/>
        </w:rPr>
        <w:t>tanımlan</w:t>
      </w:r>
      <w:r w:rsidR="002C7F85">
        <w:rPr>
          <w:rFonts w:ascii="Times New Roman" w:eastAsia="Times New Roman" w:hAnsi="Times New Roman" w:cs="Times New Roman"/>
          <w:sz w:val="24"/>
          <w:szCs w:val="24"/>
          <w:lang w:eastAsia="tr-TR"/>
        </w:rPr>
        <w:t>an,</w:t>
      </w:r>
      <w:r w:rsidRPr="006F16B6">
        <w:rPr>
          <w:rFonts w:ascii="Times New Roman" w:eastAsia="Times New Roman" w:hAnsi="Times New Roman" w:cs="Times New Roman"/>
          <w:sz w:val="24"/>
          <w:szCs w:val="24"/>
          <w:lang w:eastAsia="tr-TR"/>
        </w:rPr>
        <w:t xml:space="preserve"> tehlikeli yükün içine konulduğu taşıma kabını, </w:t>
      </w:r>
    </w:p>
    <w:p w:rsidR="003D47AC" w:rsidRPr="006F16B6" w:rsidRDefault="003D47AC" w:rsidP="000A2C89">
      <w:pPr>
        <w:spacing w:after="0" w:line="240" w:lineRule="auto"/>
        <w:ind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
          <w:sz w:val="24"/>
          <w:szCs w:val="24"/>
          <w:lang w:eastAsia="tr-TR"/>
        </w:rPr>
        <w:t xml:space="preserve">Ambalajlayan: </w:t>
      </w:r>
      <w:r w:rsidRPr="006F16B6">
        <w:rPr>
          <w:rFonts w:ascii="Times New Roman" w:eastAsia="Times New Roman" w:hAnsi="Times New Roman" w:cs="Times New Roman"/>
          <w:sz w:val="24"/>
          <w:szCs w:val="24"/>
          <w:lang w:eastAsia="tr-TR"/>
        </w:rPr>
        <w:t xml:space="preserve">Tehlikeli maddeleri büyük ambalaj ve </w:t>
      </w:r>
      <w:r w:rsidR="005A15E1" w:rsidRPr="006F16B6">
        <w:rPr>
          <w:rFonts w:ascii="Times New Roman" w:eastAsia="Times New Roman" w:hAnsi="Times New Roman" w:cs="Times New Roman"/>
          <w:sz w:val="24"/>
          <w:szCs w:val="24"/>
          <w:lang w:eastAsia="tr-TR"/>
        </w:rPr>
        <w:t>ara dökme yük konteyneri</w:t>
      </w:r>
      <w:r w:rsidRPr="006F16B6">
        <w:rPr>
          <w:rFonts w:ascii="Times New Roman" w:eastAsia="Times New Roman" w:hAnsi="Times New Roman" w:cs="Times New Roman"/>
          <w:sz w:val="24"/>
          <w:szCs w:val="24"/>
          <w:lang w:eastAsia="tr-TR"/>
        </w:rPr>
        <w:t xml:space="preserve"> dahil değişik cinsteki kaplara yerleştiren ve gerektiğinde ambalajları taşınmaya hazır hale getiren, tehlikeli yükleri paketleten ya da bu malların paketlerini, etiketlerini değiştiren, taşımak amacıyla etiketleyen, işaretleyen, gönderici veya onun talimatları ile bu işlemleri yapan gerçek ve tüzel kişileri ve fiili olarak bu işlemi gerçekleştiren kara ve kıyı tesisi personelini,</w:t>
      </w:r>
    </w:p>
    <w:p w:rsidR="003D47AC" w:rsidRPr="006F16B6" w:rsidRDefault="003D47AC" w:rsidP="000A2C89">
      <w:pPr>
        <w:spacing w:after="0" w:line="240" w:lineRule="auto"/>
        <w:ind w:firstLine="567"/>
        <w:jc w:val="both"/>
        <w:rPr>
          <w:rFonts w:ascii="Times New Roman" w:eastAsia="ヒラギノ明朝 Pro W3" w:hAnsi="Times New Roman" w:cs="Times New Roman"/>
          <w:sz w:val="24"/>
          <w:szCs w:val="24"/>
          <w:lang w:eastAsia="tr-TR"/>
        </w:rPr>
      </w:pPr>
      <w:r w:rsidRPr="006F16B6">
        <w:rPr>
          <w:rFonts w:ascii="Times New Roman" w:eastAsia="ヒラギノ明朝 Pro W3" w:hAnsi="Times New Roman" w:cs="Times New Roman"/>
          <w:b/>
          <w:sz w:val="24"/>
          <w:szCs w:val="24"/>
          <w:lang w:eastAsia="tr-TR"/>
        </w:rPr>
        <w:lastRenderedPageBreak/>
        <w:t>Bakanlık:</w:t>
      </w:r>
      <w:r w:rsidRPr="006F16B6">
        <w:rPr>
          <w:rFonts w:ascii="Times New Roman" w:eastAsia="ヒラギノ明朝 Pro W3" w:hAnsi="Times New Roman" w:cs="Times New Roman"/>
          <w:sz w:val="24"/>
          <w:szCs w:val="24"/>
          <w:lang w:eastAsia="tr-TR"/>
        </w:rPr>
        <w:t xml:space="preserve"> Ulaştırma, Denizcilik ve Haberleşme Bakanlığını,</w:t>
      </w:r>
    </w:p>
    <w:p w:rsidR="003D47AC" w:rsidRPr="006F16B6" w:rsidRDefault="003D47AC" w:rsidP="000A2C89">
      <w:pPr>
        <w:spacing w:after="0" w:line="240" w:lineRule="auto"/>
        <w:ind w:firstLine="567"/>
        <w:jc w:val="both"/>
        <w:rPr>
          <w:rFonts w:ascii="Times New Roman" w:eastAsia="Times New Roman" w:hAnsi="Times New Roman" w:cs="Times New Roman"/>
          <w:spacing w:val="-2"/>
          <w:sz w:val="24"/>
          <w:szCs w:val="24"/>
          <w:lang w:eastAsia="tr-TR"/>
        </w:rPr>
      </w:pPr>
      <w:r w:rsidRPr="006F16B6">
        <w:rPr>
          <w:rFonts w:ascii="Times New Roman" w:eastAsia="Times New Roman" w:hAnsi="Times New Roman" w:cs="Times New Roman"/>
          <w:b/>
          <w:bCs/>
          <w:iCs/>
          <w:spacing w:val="-2"/>
          <w:sz w:val="24"/>
          <w:szCs w:val="24"/>
          <w:lang w:eastAsia="tr-TR"/>
        </w:rPr>
        <w:t xml:space="preserve">Dökme Yük: </w:t>
      </w:r>
      <w:r w:rsidRPr="006F16B6">
        <w:rPr>
          <w:rFonts w:ascii="Times New Roman" w:eastAsia="Times New Roman" w:hAnsi="Times New Roman" w:cs="Times New Roman"/>
          <w:spacing w:val="-2"/>
          <w:sz w:val="24"/>
          <w:szCs w:val="24"/>
          <w:lang w:eastAsia="tr-TR"/>
        </w:rPr>
        <w:t xml:space="preserve">Geminin yapısal bölümü olan veya geminin içinde veya üzerinde kalıcı olarak sabitlenmiş bir tank veya ambar içerisinde bulunan, doğrudan muhafaza olmaksızın taşınması planlanan katı, sıvı ve gaz halindeki </w:t>
      </w:r>
      <w:r w:rsidR="00197A4A" w:rsidRPr="006F16B6">
        <w:rPr>
          <w:rFonts w:ascii="Times New Roman" w:eastAsia="Times New Roman" w:hAnsi="Times New Roman" w:cs="Times New Roman"/>
          <w:spacing w:val="-2"/>
          <w:sz w:val="24"/>
          <w:szCs w:val="24"/>
          <w:lang w:eastAsia="tr-TR"/>
        </w:rPr>
        <w:t>maddeleri</w:t>
      </w:r>
      <w:r w:rsidRPr="006F16B6">
        <w:rPr>
          <w:rFonts w:ascii="Times New Roman" w:eastAsia="Times New Roman" w:hAnsi="Times New Roman" w:cs="Times New Roman"/>
          <w:spacing w:val="-2"/>
          <w:sz w:val="24"/>
          <w:szCs w:val="24"/>
          <w:lang w:eastAsia="tr-TR"/>
        </w:rPr>
        <w:t xml:space="preserve">, </w:t>
      </w:r>
    </w:p>
    <w:p w:rsidR="003D47AC" w:rsidRPr="006F16B6" w:rsidRDefault="003D47AC" w:rsidP="000A2C89">
      <w:pPr>
        <w:spacing w:after="0" w:line="240" w:lineRule="auto"/>
        <w:ind w:firstLine="567"/>
        <w:jc w:val="both"/>
        <w:rPr>
          <w:rFonts w:ascii="Times New Roman" w:eastAsia="Arial Unicode MS" w:hAnsi="Times New Roman" w:cs="Times New Roman"/>
          <w:sz w:val="24"/>
          <w:szCs w:val="24"/>
          <w:lang w:eastAsia="tr-TR"/>
        </w:rPr>
      </w:pPr>
      <w:r w:rsidRPr="006F16B6">
        <w:rPr>
          <w:rFonts w:ascii="Times New Roman" w:eastAsia="Arial Unicode MS" w:hAnsi="Times New Roman" w:cs="Times New Roman"/>
          <w:b/>
          <w:sz w:val="24"/>
          <w:szCs w:val="24"/>
          <w:lang w:eastAsia="tr-TR"/>
        </w:rPr>
        <w:t>Tahıl Kodu:</w:t>
      </w:r>
      <w:r w:rsidRPr="006F16B6">
        <w:rPr>
          <w:rFonts w:ascii="Times New Roman" w:eastAsia="Arial Unicode MS" w:hAnsi="Times New Roman" w:cs="Times New Roman"/>
          <w:sz w:val="24"/>
          <w:szCs w:val="24"/>
          <w:lang w:eastAsia="tr-TR"/>
        </w:rPr>
        <w:t xml:space="preserve"> Dökme Tahıl</w:t>
      </w:r>
      <w:r w:rsidR="005B3374" w:rsidRPr="006F16B6">
        <w:rPr>
          <w:rFonts w:ascii="Times New Roman" w:eastAsia="Arial Unicode MS" w:hAnsi="Times New Roman" w:cs="Times New Roman"/>
          <w:sz w:val="24"/>
          <w:szCs w:val="24"/>
          <w:lang w:eastAsia="tr-TR"/>
        </w:rPr>
        <w:t>lar</w:t>
      </w:r>
      <w:r w:rsidRPr="006F16B6">
        <w:rPr>
          <w:rFonts w:ascii="Times New Roman" w:eastAsia="Arial Unicode MS" w:hAnsi="Times New Roman" w:cs="Times New Roman"/>
          <w:sz w:val="24"/>
          <w:szCs w:val="24"/>
          <w:lang w:eastAsia="tr-TR"/>
        </w:rPr>
        <w:t>ın Emniyetli Taşınması için Uluslararası Kod’u,</w:t>
      </w:r>
    </w:p>
    <w:p w:rsidR="003D47AC" w:rsidRPr="006F16B6" w:rsidRDefault="003D47AC" w:rsidP="000A2C89">
      <w:pPr>
        <w:spacing w:after="0" w:line="240" w:lineRule="auto"/>
        <w:ind w:firstLine="567"/>
        <w:jc w:val="both"/>
        <w:rPr>
          <w:rFonts w:ascii="Times New Roman" w:eastAsia="Arial Unicode MS" w:hAnsi="Times New Roman" w:cs="Times New Roman"/>
          <w:sz w:val="24"/>
          <w:szCs w:val="24"/>
          <w:lang w:eastAsia="tr-TR"/>
        </w:rPr>
      </w:pPr>
      <w:r w:rsidRPr="006F16B6">
        <w:rPr>
          <w:rFonts w:ascii="Times New Roman" w:eastAsia="Arial Unicode MS" w:hAnsi="Times New Roman" w:cs="Times New Roman"/>
          <w:b/>
          <w:sz w:val="24"/>
          <w:szCs w:val="24"/>
          <w:lang w:eastAsia="tr-TR"/>
        </w:rPr>
        <w:t>IBC Kod:</w:t>
      </w:r>
      <w:r w:rsidRPr="006F16B6">
        <w:rPr>
          <w:rFonts w:ascii="Times New Roman" w:eastAsia="Arial Unicode MS" w:hAnsi="Times New Roman" w:cs="Times New Roman"/>
          <w:sz w:val="24"/>
          <w:szCs w:val="24"/>
          <w:lang w:eastAsia="tr-TR"/>
        </w:rPr>
        <w:t xml:space="preserve"> Dökme Tehlikeli Kimyasal Yük Taşıyan Gemilerin İnşa ve Ekipmanları Hakkındaki Uluslararası Kod’u,</w:t>
      </w:r>
    </w:p>
    <w:p w:rsidR="003D47AC" w:rsidRPr="006F16B6" w:rsidRDefault="003D47AC" w:rsidP="000A2C89">
      <w:pPr>
        <w:spacing w:after="0" w:line="240" w:lineRule="auto"/>
        <w:ind w:firstLine="567"/>
        <w:jc w:val="both"/>
        <w:rPr>
          <w:rFonts w:ascii="Times New Roman" w:eastAsia="Arial Unicode MS" w:hAnsi="Times New Roman" w:cs="Times New Roman"/>
          <w:sz w:val="24"/>
          <w:szCs w:val="24"/>
          <w:lang w:eastAsia="tr-TR"/>
        </w:rPr>
      </w:pPr>
      <w:r w:rsidRPr="006F16B6">
        <w:rPr>
          <w:rFonts w:ascii="Times New Roman" w:eastAsia="Arial Unicode MS" w:hAnsi="Times New Roman" w:cs="Times New Roman"/>
          <w:b/>
          <w:sz w:val="24"/>
          <w:szCs w:val="24"/>
          <w:lang w:eastAsia="tr-TR"/>
        </w:rPr>
        <w:t>IGC Kod:</w:t>
      </w:r>
      <w:r w:rsidRPr="006F16B6">
        <w:rPr>
          <w:rFonts w:ascii="Times New Roman" w:eastAsia="Arial Unicode MS" w:hAnsi="Times New Roman" w:cs="Times New Roman"/>
          <w:sz w:val="24"/>
          <w:szCs w:val="24"/>
          <w:lang w:eastAsia="tr-TR"/>
        </w:rPr>
        <w:t xml:space="preserve"> Dökme Halde Sıvılaşmış Gaz Taşıyan Gemilerin İnşa ve Ekipmanları Hakkındaki Uluslararası Kod’u,</w:t>
      </w:r>
    </w:p>
    <w:p w:rsidR="003D47AC" w:rsidRPr="006F16B6" w:rsidRDefault="003D47AC" w:rsidP="000A2C89">
      <w:pPr>
        <w:spacing w:after="0" w:line="240" w:lineRule="auto"/>
        <w:ind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
          <w:sz w:val="24"/>
          <w:szCs w:val="24"/>
          <w:lang w:eastAsia="tr-TR"/>
        </w:rPr>
        <w:t>IMDG Kod:</w:t>
      </w:r>
      <w:r w:rsidRPr="006F16B6">
        <w:rPr>
          <w:rFonts w:ascii="Times New Roman" w:eastAsia="Times New Roman" w:hAnsi="Times New Roman" w:cs="Times New Roman"/>
          <w:sz w:val="24"/>
          <w:szCs w:val="24"/>
          <w:lang w:eastAsia="tr-TR"/>
        </w:rPr>
        <w:t xml:space="preserve"> Denizyoluyla Taşınan Tehlikeli Yüklere İlişkin Uluslararası Kod’u,</w:t>
      </w:r>
    </w:p>
    <w:p w:rsidR="003D47AC" w:rsidRPr="006F16B6" w:rsidRDefault="003D47AC" w:rsidP="000A2C89">
      <w:pPr>
        <w:spacing w:after="0" w:line="240" w:lineRule="auto"/>
        <w:ind w:firstLine="567"/>
        <w:jc w:val="both"/>
        <w:rPr>
          <w:rFonts w:ascii="Times New Roman" w:eastAsia="Arial Unicode MS" w:hAnsi="Times New Roman" w:cs="Times New Roman"/>
          <w:sz w:val="24"/>
          <w:szCs w:val="24"/>
          <w:lang w:eastAsia="tr-TR"/>
        </w:rPr>
      </w:pPr>
      <w:r w:rsidRPr="006F16B6">
        <w:rPr>
          <w:rFonts w:ascii="Times New Roman" w:eastAsia="Arial Unicode MS" w:hAnsi="Times New Roman" w:cs="Times New Roman"/>
          <w:b/>
          <w:sz w:val="24"/>
          <w:szCs w:val="24"/>
          <w:lang w:eastAsia="tr-TR"/>
        </w:rPr>
        <w:t>IMSBC Kod:</w:t>
      </w:r>
      <w:r w:rsidRPr="006F16B6">
        <w:rPr>
          <w:rFonts w:ascii="Times New Roman" w:eastAsia="Arial Unicode MS" w:hAnsi="Times New Roman" w:cs="Times New Roman"/>
          <w:sz w:val="24"/>
          <w:szCs w:val="24"/>
          <w:lang w:eastAsia="tr-TR"/>
        </w:rPr>
        <w:t xml:space="preserve"> Uluslararası Denizcilik Katı Dökme Yükler Kod’u,</w:t>
      </w:r>
    </w:p>
    <w:p w:rsidR="003D47AC" w:rsidRPr="006F16B6" w:rsidRDefault="003D47AC" w:rsidP="000A2C89">
      <w:pPr>
        <w:spacing w:after="0" w:line="240" w:lineRule="auto"/>
        <w:ind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
          <w:sz w:val="24"/>
          <w:szCs w:val="24"/>
          <w:lang w:eastAsia="tr-TR"/>
        </w:rPr>
        <w:t xml:space="preserve">IMO: </w:t>
      </w:r>
      <w:r w:rsidRPr="006F16B6">
        <w:rPr>
          <w:rFonts w:ascii="Times New Roman" w:eastAsia="Times New Roman" w:hAnsi="Times New Roman" w:cs="Times New Roman"/>
          <w:sz w:val="24"/>
          <w:szCs w:val="24"/>
          <w:lang w:eastAsia="tr-TR"/>
        </w:rPr>
        <w:t>Birleşmiş Milletler Uluslararası Denizcilik Örgütünü,</w:t>
      </w:r>
    </w:p>
    <w:p w:rsidR="00DB17FE" w:rsidRPr="006F16B6" w:rsidRDefault="00DB17FE" w:rsidP="000A2C89">
      <w:pPr>
        <w:spacing w:after="0" w:line="240" w:lineRule="auto"/>
        <w:ind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
          <w:sz w:val="24"/>
          <w:szCs w:val="24"/>
          <w:lang w:eastAsia="tr-TR"/>
        </w:rPr>
        <w:t>ISPS Kod</w:t>
      </w:r>
      <w:r w:rsidRPr="006F16B6">
        <w:rPr>
          <w:rFonts w:ascii="Times New Roman" w:eastAsia="Times New Roman" w:hAnsi="Times New Roman" w:cs="Times New Roman"/>
          <w:sz w:val="24"/>
          <w:szCs w:val="24"/>
          <w:lang w:eastAsia="tr-TR"/>
        </w:rPr>
        <w:t>: Uluslararası Gemi ve Liman Tesisi Güvenlik Kodu’nu,</w:t>
      </w:r>
    </w:p>
    <w:p w:rsidR="003D47AC" w:rsidRPr="006F16B6" w:rsidRDefault="003D47AC" w:rsidP="000A2C89">
      <w:pPr>
        <w:spacing w:after="0" w:line="240" w:lineRule="auto"/>
        <w:ind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
          <w:sz w:val="24"/>
          <w:szCs w:val="24"/>
          <w:lang w:eastAsia="tr-TR"/>
        </w:rPr>
        <w:t>İdare:</w:t>
      </w:r>
      <w:r w:rsidRPr="006F16B6">
        <w:rPr>
          <w:rFonts w:ascii="Times New Roman" w:eastAsia="Times New Roman" w:hAnsi="Times New Roman" w:cs="Times New Roman"/>
          <w:sz w:val="24"/>
          <w:szCs w:val="24"/>
          <w:lang w:eastAsia="tr-TR"/>
        </w:rPr>
        <w:t xml:space="preserve"> Tehlikeli Mal ve Kombine Taşımacılık Düzenleme Genel Müdürlüğü’nü,</w:t>
      </w:r>
    </w:p>
    <w:p w:rsidR="003D47AC" w:rsidRPr="006F16B6" w:rsidRDefault="003D47AC" w:rsidP="000A2C89">
      <w:pPr>
        <w:spacing w:after="0" w:line="240" w:lineRule="auto"/>
        <w:ind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
          <w:bCs/>
          <w:iCs/>
          <w:sz w:val="24"/>
          <w:szCs w:val="24"/>
          <w:lang w:eastAsia="tr-TR"/>
        </w:rPr>
        <w:t xml:space="preserve">Kaptan: </w:t>
      </w:r>
      <w:r w:rsidRPr="006F16B6">
        <w:rPr>
          <w:rFonts w:ascii="Times New Roman" w:eastAsia="Times New Roman" w:hAnsi="Times New Roman" w:cs="Times New Roman"/>
          <w:sz w:val="24"/>
          <w:szCs w:val="24"/>
          <w:lang w:eastAsia="tr-TR"/>
        </w:rPr>
        <w:t xml:space="preserve">Gemiyi sevk ve idare eden kişiyi, </w:t>
      </w:r>
    </w:p>
    <w:p w:rsidR="003D47AC" w:rsidRPr="006F16B6" w:rsidRDefault="003D47AC" w:rsidP="000A2C89">
      <w:pPr>
        <w:spacing w:after="0" w:line="240" w:lineRule="auto"/>
        <w:ind w:firstLine="567"/>
        <w:jc w:val="both"/>
        <w:rPr>
          <w:rFonts w:ascii="Times New Roman" w:eastAsia="Times New Roman" w:hAnsi="Times New Roman" w:cs="Times New Roman"/>
          <w:sz w:val="24"/>
          <w:szCs w:val="24"/>
          <w:lang w:eastAsia="tr-TR"/>
        </w:rPr>
      </w:pPr>
      <w:r w:rsidRPr="006F16B6">
        <w:rPr>
          <w:rFonts w:ascii="Times New Roman" w:eastAsia="ヒラギノ明朝 Pro W3" w:hAnsi="Times New Roman" w:cs="Times New Roman"/>
          <w:b/>
          <w:sz w:val="24"/>
          <w:szCs w:val="24"/>
          <w:lang w:eastAsia="tr-TR"/>
        </w:rPr>
        <w:t>Kıyı Tesisi:</w:t>
      </w:r>
      <w:r w:rsidRPr="006F16B6">
        <w:rPr>
          <w:rFonts w:ascii="Times New Roman" w:eastAsia="ヒラギノ明朝 Pro W3" w:hAnsi="Times New Roman" w:cs="Times New Roman"/>
          <w:sz w:val="24"/>
          <w:szCs w:val="24"/>
          <w:lang w:eastAsia="tr-TR"/>
        </w:rPr>
        <w:t xml:space="preserve"> Sınırları İdare tarafından belirlenen, gemilerin emniyetli bir şekilde yük veya yolcu alıp verebilecekleri ya da barınabilecekleri, rıhtım, iskele, şamandıra ile buralara ilişkin demir yerleri, yaklaşma alanları, kapalı ve açık depolama alanları, idari ve hizmet amacıyla kullanılan bina ve yapıları,</w:t>
      </w:r>
    </w:p>
    <w:p w:rsidR="003D47AC" w:rsidRPr="006F16B6" w:rsidRDefault="003D47AC" w:rsidP="000A2C89">
      <w:pPr>
        <w:spacing w:after="0" w:line="240" w:lineRule="auto"/>
        <w:ind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
          <w:sz w:val="24"/>
          <w:szCs w:val="24"/>
          <w:lang w:eastAsia="tr-TR"/>
        </w:rPr>
        <w:t>Konteyner</w:t>
      </w:r>
      <w:r w:rsidRPr="006F16B6">
        <w:rPr>
          <w:rFonts w:ascii="Times New Roman" w:eastAsia="Times New Roman" w:hAnsi="Times New Roman" w:cs="Times New Roman"/>
          <w:sz w:val="24"/>
          <w:szCs w:val="24"/>
          <w:lang w:eastAsia="tr-TR"/>
        </w:rPr>
        <w:t xml:space="preserve">: </w:t>
      </w:r>
      <w:r w:rsidR="005F14F6">
        <w:rPr>
          <w:rFonts w:ascii="Times New Roman" w:eastAsia="Times New Roman" w:hAnsi="Times New Roman" w:cs="Times New Roman"/>
          <w:sz w:val="24"/>
          <w:szCs w:val="24"/>
          <w:lang w:eastAsia="tr-TR"/>
        </w:rPr>
        <w:t>CSC S</w:t>
      </w:r>
      <w:r w:rsidRPr="006F16B6">
        <w:rPr>
          <w:rFonts w:ascii="Times New Roman" w:eastAsia="Times New Roman" w:hAnsi="Times New Roman" w:cs="Times New Roman"/>
          <w:sz w:val="24"/>
          <w:szCs w:val="24"/>
          <w:lang w:eastAsia="tr-TR"/>
        </w:rPr>
        <w:t>özleşmesi kapsamında geçerli s</w:t>
      </w:r>
      <w:r w:rsidR="005F14F6">
        <w:rPr>
          <w:rFonts w:ascii="Times New Roman" w:eastAsia="Times New Roman" w:hAnsi="Times New Roman" w:cs="Times New Roman"/>
          <w:sz w:val="24"/>
          <w:szCs w:val="24"/>
          <w:lang w:eastAsia="tr-TR"/>
        </w:rPr>
        <w:t xml:space="preserve">tandartlara uygun belgeye sahip </w:t>
      </w:r>
      <w:r w:rsidRPr="006F16B6">
        <w:rPr>
          <w:rFonts w:ascii="Times New Roman" w:eastAsia="Times New Roman" w:hAnsi="Times New Roman" w:cs="Times New Roman"/>
          <w:sz w:val="24"/>
          <w:szCs w:val="24"/>
          <w:lang w:eastAsia="tr-TR"/>
        </w:rPr>
        <w:t xml:space="preserve">bir yük taşıma teçhizatını, </w:t>
      </w:r>
    </w:p>
    <w:p w:rsidR="003D47AC" w:rsidRPr="006F16B6" w:rsidRDefault="003D47AC" w:rsidP="000A2C89">
      <w:pPr>
        <w:spacing w:after="0" w:line="240" w:lineRule="auto"/>
        <w:ind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
          <w:sz w:val="24"/>
          <w:szCs w:val="24"/>
          <w:lang w:eastAsia="tr-TR"/>
        </w:rPr>
        <w:t>SOLAS:</w:t>
      </w:r>
      <w:r w:rsidRPr="006F16B6">
        <w:rPr>
          <w:rFonts w:ascii="Times New Roman" w:eastAsia="Times New Roman" w:hAnsi="Times New Roman" w:cs="Times New Roman"/>
          <w:sz w:val="24"/>
          <w:szCs w:val="24"/>
          <w:lang w:eastAsia="tr-TR"/>
        </w:rPr>
        <w:t xml:space="preserve"> Güncel hali </w:t>
      </w:r>
      <w:r w:rsidR="00D2286A" w:rsidRPr="006F16B6">
        <w:rPr>
          <w:rFonts w:ascii="Times New Roman" w:eastAsia="Times New Roman" w:hAnsi="Times New Roman" w:cs="Times New Roman"/>
          <w:sz w:val="24"/>
          <w:szCs w:val="24"/>
          <w:lang w:eastAsia="tr-TR"/>
        </w:rPr>
        <w:t>ile</w:t>
      </w:r>
      <w:r w:rsidRPr="006F16B6">
        <w:rPr>
          <w:rFonts w:ascii="Times New Roman" w:eastAsia="Times New Roman" w:hAnsi="Times New Roman" w:cs="Times New Roman"/>
          <w:sz w:val="24"/>
          <w:szCs w:val="24"/>
          <w:lang w:eastAsia="tr-TR"/>
        </w:rPr>
        <w:t xml:space="preserve"> 1974 Tarihli Denizde Can Emniyeti Uluslararası Sözleşmesi’ni, </w:t>
      </w:r>
    </w:p>
    <w:p w:rsidR="003D47AC" w:rsidRPr="006F16B6" w:rsidRDefault="003D47AC" w:rsidP="000A2C89">
      <w:pPr>
        <w:spacing w:after="0" w:line="240" w:lineRule="auto"/>
        <w:ind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
          <w:sz w:val="24"/>
          <w:szCs w:val="24"/>
          <w:lang w:eastAsia="tr-TR"/>
        </w:rPr>
        <w:t>Taşıyan:</w:t>
      </w:r>
      <w:r w:rsidRPr="006F16B6">
        <w:rPr>
          <w:rFonts w:ascii="Times New Roman" w:eastAsia="Times New Roman" w:hAnsi="Times New Roman" w:cs="Times New Roman"/>
          <w:sz w:val="24"/>
          <w:szCs w:val="24"/>
          <w:lang w:eastAsia="tr-TR"/>
        </w:rPr>
        <w:t xml:space="preserve"> Her türlü tehlikeli yükü kendi adına veya üçüncü kişiler adına taşıma işine ilişkin teklif alan, teklif veren, teklifi kabul eden fiili taşımacı, broker, gemi sahibi, taşıma işleri organizatörü, taşıma işleri komisyoncusu, gemi acentesi, taşıyan acentesi ile kombine taşımacılık kapsamında tehlikeli yükü karayolu veya demiryolu ile sözleşmeli veya sözleşme olmaksızın taşıma işlemini yürüten gerçek ve tüzel kişileri,</w:t>
      </w:r>
    </w:p>
    <w:p w:rsidR="003D47AC" w:rsidRPr="006F16B6" w:rsidRDefault="003D47AC" w:rsidP="000A2C89">
      <w:pPr>
        <w:spacing w:after="0" w:line="240" w:lineRule="auto"/>
        <w:ind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
          <w:sz w:val="24"/>
          <w:szCs w:val="24"/>
          <w:lang w:eastAsia="tr-TR"/>
        </w:rPr>
        <w:t>Tehlikeli Atık:</w:t>
      </w:r>
      <w:r w:rsidRPr="006F16B6">
        <w:rPr>
          <w:rFonts w:ascii="Times New Roman" w:eastAsia="Times New Roman" w:hAnsi="Times New Roman" w:cs="Times New Roman"/>
          <w:sz w:val="24"/>
          <w:szCs w:val="24"/>
          <w:lang w:eastAsia="tr-TR"/>
        </w:rPr>
        <w:t xml:space="preserve"> Basel Sözleşmesinde belirtildiği şekilde sınıflandırılmış ve SOLAS kapsamında taşıma sınıfı ve koşulları belirlenmiş olan, doğrudan kullanımı öngörülmeyen yükün veya tehlikeli yükün veya tehlikeli yük taşıyan ambalaj ve yük taşıma birimlerinin, yeniden işleme, çöpe atma, yakarak veya başka bir yolla bertaraf etmek üzere taşınan parçalarını, çözeltilerini, karışımları ile kullanılmış ambalaj ve yük taşıma birimlerini,</w:t>
      </w:r>
    </w:p>
    <w:p w:rsidR="003D47AC" w:rsidRPr="006F16B6" w:rsidRDefault="003D47AC" w:rsidP="000A2C89">
      <w:pPr>
        <w:spacing w:after="0" w:line="240" w:lineRule="auto"/>
        <w:ind w:firstLine="567"/>
        <w:jc w:val="both"/>
        <w:rPr>
          <w:rFonts w:ascii="Times New Roman" w:eastAsia="Times New Roman" w:hAnsi="Times New Roman" w:cs="Times New Roman"/>
          <w:spacing w:val="-2"/>
          <w:sz w:val="24"/>
          <w:szCs w:val="24"/>
          <w:lang w:eastAsia="tr-TR"/>
        </w:rPr>
      </w:pPr>
      <w:r w:rsidRPr="006F16B6">
        <w:rPr>
          <w:rFonts w:ascii="Times New Roman" w:eastAsia="Times New Roman" w:hAnsi="Times New Roman" w:cs="Times New Roman"/>
          <w:b/>
          <w:bCs/>
          <w:iCs/>
          <w:spacing w:val="-2"/>
          <w:sz w:val="24"/>
          <w:szCs w:val="24"/>
          <w:lang w:eastAsia="tr-TR"/>
        </w:rPr>
        <w:t>Tehlikeli yük</w:t>
      </w:r>
      <w:r w:rsidR="00197A4A" w:rsidRPr="006F16B6">
        <w:rPr>
          <w:rFonts w:ascii="Times New Roman" w:eastAsia="Times New Roman" w:hAnsi="Times New Roman" w:cs="Times New Roman"/>
          <w:b/>
          <w:bCs/>
          <w:iCs/>
          <w:spacing w:val="-2"/>
          <w:sz w:val="24"/>
          <w:szCs w:val="24"/>
          <w:lang w:eastAsia="tr-TR"/>
        </w:rPr>
        <w:t xml:space="preserve"> (tehlikeli madde)</w:t>
      </w:r>
      <w:r w:rsidRPr="006F16B6">
        <w:rPr>
          <w:rFonts w:ascii="Times New Roman" w:eastAsia="Times New Roman" w:hAnsi="Times New Roman" w:cs="Times New Roman"/>
          <w:b/>
          <w:bCs/>
          <w:iCs/>
          <w:spacing w:val="-2"/>
          <w:sz w:val="24"/>
          <w:szCs w:val="24"/>
          <w:lang w:eastAsia="tr-TR"/>
        </w:rPr>
        <w:t>:</w:t>
      </w:r>
      <w:r w:rsidRPr="006F16B6">
        <w:rPr>
          <w:rFonts w:ascii="Times New Roman" w:eastAsia="Times New Roman" w:hAnsi="Times New Roman" w:cs="Times New Roman"/>
          <w:bCs/>
          <w:iCs/>
          <w:spacing w:val="-2"/>
          <w:sz w:val="24"/>
          <w:szCs w:val="24"/>
          <w:lang w:eastAsia="tr-TR"/>
        </w:rPr>
        <w:t xml:space="preserve"> </w:t>
      </w:r>
      <w:hyperlink r:id="rId8" w:history="1">
        <w:r w:rsidRPr="006F16B6">
          <w:rPr>
            <w:rFonts w:ascii="Times New Roman" w:eastAsia="Times New Roman" w:hAnsi="Times New Roman" w:cs="Times New Roman"/>
            <w:bCs/>
            <w:iCs/>
            <w:spacing w:val="-2"/>
            <w:sz w:val="24"/>
            <w:szCs w:val="24"/>
            <w:lang w:eastAsia="tr-TR"/>
          </w:rPr>
          <w:t>Denizlerin Gemiler Tarafından Kirletilmesinin Önlenmesine Ait Uluslararası Sözleşme</w:t>
        </w:r>
      </w:hyperlink>
      <w:r w:rsidRPr="006F16B6">
        <w:rPr>
          <w:rFonts w:ascii="Times New Roman" w:eastAsia="Times New Roman" w:hAnsi="Times New Roman" w:cs="Times New Roman"/>
          <w:spacing w:val="-2"/>
          <w:sz w:val="24"/>
          <w:szCs w:val="24"/>
          <w:lang w:eastAsia="tr-TR"/>
        </w:rPr>
        <w:t xml:space="preserve"> (MARPOL 73/78) Ek-I kapsamına giren petrol ve petrol ürünleri, </w:t>
      </w:r>
      <w:r w:rsidR="00845D9B" w:rsidRPr="006F16B6">
        <w:rPr>
          <w:rFonts w:ascii="Times New Roman" w:eastAsia="Times New Roman" w:hAnsi="Times New Roman" w:cs="Times New Roman"/>
          <w:sz w:val="24"/>
          <w:szCs w:val="24"/>
          <w:lang w:eastAsia="tr-TR"/>
        </w:rPr>
        <w:t>Denizyoluyla Taşınan Tehlikeli Yüklere İlişkin Uluslararası Kod</w:t>
      </w:r>
      <w:r w:rsidR="00845D9B" w:rsidRPr="006F16B6" w:rsidDel="00845D9B">
        <w:rPr>
          <w:rFonts w:ascii="Times New Roman" w:eastAsia="Times New Roman" w:hAnsi="Times New Roman" w:cs="Times New Roman"/>
          <w:spacing w:val="-2"/>
          <w:sz w:val="24"/>
          <w:szCs w:val="24"/>
          <w:lang w:eastAsia="tr-TR"/>
        </w:rPr>
        <w:t xml:space="preserve"> </w:t>
      </w:r>
      <w:r w:rsidRPr="006F16B6">
        <w:rPr>
          <w:rFonts w:ascii="Times New Roman" w:eastAsia="Times New Roman" w:hAnsi="Times New Roman" w:cs="Times New Roman"/>
          <w:spacing w:val="-2"/>
          <w:sz w:val="24"/>
          <w:szCs w:val="24"/>
          <w:lang w:eastAsia="tr-TR"/>
        </w:rPr>
        <w:t xml:space="preserve">(IMDG Kod) içinde listelenmiş paketli maddeler, Uluslararası Denizcilik Katı Dökme Yükler Kodu (IMSBC Kod) Ek-1’de verilen </w:t>
      </w:r>
      <w:r w:rsidR="00DD2771">
        <w:rPr>
          <w:rFonts w:ascii="Times New Roman" w:eastAsia="Times New Roman" w:hAnsi="Times New Roman" w:cs="Times New Roman"/>
          <w:spacing w:val="-2"/>
          <w:sz w:val="24"/>
          <w:szCs w:val="24"/>
          <w:lang w:eastAsia="tr-TR"/>
        </w:rPr>
        <w:t xml:space="preserve">UN Numarasına sahip </w:t>
      </w:r>
      <w:r w:rsidRPr="006F16B6">
        <w:rPr>
          <w:rFonts w:ascii="Times New Roman" w:eastAsia="Times New Roman" w:hAnsi="Times New Roman" w:cs="Times New Roman"/>
          <w:spacing w:val="-2"/>
          <w:sz w:val="24"/>
          <w:szCs w:val="24"/>
          <w:lang w:eastAsia="tr-TR"/>
        </w:rPr>
        <w:t>dökme maddeler, Dökme Halde Tehlikeli Kimyasalları Taşıyan Gemilerin İnşa ve Teçhizatı Hakkında Uluslararası Kod (IBC Kod) Bölüm 18’de verilen maddeler ile Dökme Halde Sıvılaşmış Gaz Taşıyan Gemilerin İnşa ve Teçhizatı Hakkında Uluslararası Kod (IGC Kod) Bölüm 19’da verilen maddeler ile henüz bu listelere girmemiş ancak fiziksel, kimyasal özellikleri veya taşınma şekli sebebi ile</w:t>
      </w:r>
      <w:r w:rsidR="00E169A3" w:rsidRPr="006F16B6">
        <w:rPr>
          <w:rFonts w:ascii="Times New Roman" w:eastAsia="Times New Roman" w:hAnsi="Times New Roman" w:cs="Times New Roman"/>
          <w:spacing w:val="-2"/>
          <w:sz w:val="24"/>
          <w:szCs w:val="24"/>
          <w:lang w:eastAsia="tr-TR"/>
        </w:rPr>
        <w:t xml:space="preserve"> taşıma sırasında</w:t>
      </w:r>
      <w:r w:rsidRPr="006F16B6">
        <w:rPr>
          <w:rFonts w:ascii="Times New Roman" w:eastAsia="Times New Roman" w:hAnsi="Times New Roman" w:cs="Times New Roman"/>
          <w:spacing w:val="-2"/>
          <w:sz w:val="24"/>
          <w:szCs w:val="24"/>
          <w:lang w:eastAsia="tr-TR"/>
        </w:rPr>
        <w:t xml:space="preserve"> can, mal ve çevreye veya diğer maddelere zarar verebilme potansiyeli taşıyan maddeleri</w:t>
      </w:r>
      <w:r w:rsidR="0039654A">
        <w:rPr>
          <w:rFonts w:ascii="Times New Roman" w:eastAsia="Times New Roman" w:hAnsi="Times New Roman" w:cs="Times New Roman"/>
          <w:spacing w:val="-2"/>
          <w:sz w:val="24"/>
          <w:szCs w:val="24"/>
          <w:lang w:eastAsia="tr-TR"/>
        </w:rPr>
        <w:t>, bu maddelerin taşındığı ve gerektiği şekilde temizlenmemiş ambalajları ve yük taşıma birimlerini,</w:t>
      </w:r>
    </w:p>
    <w:p w:rsidR="003D47AC" w:rsidRPr="006F16B6" w:rsidRDefault="003D47AC" w:rsidP="000A2C89">
      <w:pPr>
        <w:spacing w:after="0" w:line="240" w:lineRule="auto"/>
        <w:ind w:firstLine="567"/>
        <w:jc w:val="both"/>
        <w:rPr>
          <w:rFonts w:ascii="Times New Roman" w:eastAsia="Times New Roman" w:hAnsi="Times New Roman" w:cs="Times New Roman"/>
          <w:spacing w:val="-12"/>
          <w:sz w:val="24"/>
          <w:szCs w:val="24"/>
          <w:lang w:eastAsia="tr-TR"/>
        </w:rPr>
      </w:pPr>
      <w:r w:rsidRPr="006F16B6">
        <w:rPr>
          <w:rFonts w:ascii="Times New Roman" w:eastAsia="Times New Roman" w:hAnsi="Times New Roman" w:cs="Times New Roman"/>
          <w:b/>
          <w:bCs/>
          <w:iCs/>
          <w:spacing w:val="-2"/>
          <w:sz w:val="24"/>
          <w:szCs w:val="24"/>
          <w:lang w:eastAsia="tr-TR"/>
        </w:rPr>
        <w:t xml:space="preserve">Kereste Kodu: </w:t>
      </w:r>
      <w:r w:rsidRPr="006F16B6">
        <w:rPr>
          <w:rFonts w:ascii="Times New Roman" w:eastAsia="Times New Roman" w:hAnsi="Times New Roman" w:cs="Times New Roman"/>
          <w:spacing w:val="-12"/>
          <w:sz w:val="24"/>
          <w:szCs w:val="24"/>
          <w:lang w:eastAsia="tr-TR"/>
        </w:rPr>
        <w:t>Güvertede Kereste Yükü Taşıyan Gemiler Hakkında Emniyetli Uygulamalar Kodu</w:t>
      </w:r>
      <w:r w:rsidR="008C0EBE">
        <w:rPr>
          <w:rFonts w:ascii="Times New Roman" w:eastAsia="Times New Roman" w:hAnsi="Times New Roman" w:cs="Times New Roman"/>
          <w:spacing w:val="-12"/>
          <w:sz w:val="24"/>
          <w:szCs w:val="24"/>
          <w:lang w:eastAsia="tr-TR"/>
        </w:rPr>
        <w:t>,</w:t>
      </w:r>
    </w:p>
    <w:p w:rsidR="00C82D75" w:rsidRPr="006F16B6" w:rsidRDefault="00C82D75" w:rsidP="000A2C89">
      <w:pPr>
        <w:spacing w:after="0" w:line="240" w:lineRule="auto"/>
        <w:ind w:firstLine="567"/>
        <w:jc w:val="both"/>
        <w:rPr>
          <w:rFonts w:ascii="Times New Roman" w:eastAsia="Times New Roman" w:hAnsi="Times New Roman" w:cs="Times New Roman"/>
          <w:b/>
          <w:bCs/>
          <w:spacing w:val="-2"/>
          <w:sz w:val="24"/>
          <w:szCs w:val="24"/>
          <w:lang w:eastAsia="tr-TR"/>
        </w:rPr>
      </w:pPr>
      <w:r w:rsidRPr="006F16B6">
        <w:rPr>
          <w:rFonts w:ascii="Times New Roman" w:eastAsia="Times New Roman" w:hAnsi="Times New Roman" w:cs="Times New Roman"/>
          <w:b/>
          <w:bCs/>
          <w:spacing w:val="-2"/>
          <w:sz w:val="24"/>
          <w:szCs w:val="24"/>
          <w:lang w:eastAsia="tr-TR"/>
        </w:rPr>
        <w:t xml:space="preserve">Yük İlgilisi: </w:t>
      </w:r>
      <w:r w:rsidRPr="006F16B6">
        <w:rPr>
          <w:rFonts w:ascii="Times New Roman" w:hAnsi="Times New Roman" w:cs="Times New Roman"/>
          <w:bCs/>
          <w:sz w:val="24"/>
          <w:szCs w:val="24"/>
        </w:rPr>
        <w:t>Tehlikeli yükün göndereni, alıcısı, temsilcisi ve acentesi</w:t>
      </w:r>
      <w:r w:rsidR="00685F9B">
        <w:rPr>
          <w:rFonts w:ascii="Times New Roman" w:hAnsi="Times New Roman" w:cs="Times New Roman"/>
          <w:bCs/>
          <w:sz w:val="24"/>
          <w:szCs w:val="24"/>
        </w:rPr>
        <w:t xml:space="preserve"> </w:t>
      </w:r>
      <w:r w:rsidR="002C7F85">
        <w:rPr>
          <w:rFonts w:ascii="Times New Roman" w:hAnsi="Times New Roman" w:cs="Times New Roman"/>
          <w:bCs/>
          <w:sz w:val="24"/>
          <w:szCs w:val="24"/>
        </w:rPr>
        <w:t>ile</w:t>
      </w:r>
      <w:r w:rsidRPr="006F16B6">
        <w:rPr>
          <w:rFonts w:ascii="Times New Roman" w:hAnsi="Times New Roman" w:cs="Times New Roman"/>
          <w:bCs/>
          <w:sz w:val="24"/>
          <w:szCs w:val="24"/>
        </w:rPr>
        <w:t xml:space="preserve"> </w:t>
      </w:r>
      <w:r w:rsidR="000A7DF6" w:rsidRPr="006F16B6">
        <w:rPr>
          <w:rFonts w:ascii="Times New Roman" w:hAnsi="Times New Roman" w:cs="Times New Roman"/>
          <w:bCs/>
          <w:sz w:val="24"/>
          <w:szCs w:val="24"/>
        </w:rPr>
        <w:t xml:space="preserve">taşıma </w:t>
      </w:r>
      <w:r w:rsidR="00FD6BC1" w:rsidRPr="006F16B6">
        <w:rPr>
          <w:rFonts w:ascii="Times New Roman" w:hAnsi="Times New Roman" w:cs="Times New Roman"/>
          <w:bCs/>
          <w:sz w:val="24"/>
          <w:szCs w:val="24"/>
        </w:rPr>
        <w:t>işleri komisyoncusunu</w:t>
      </w:r>
      <w:r w:rsidRPr="006F16B6">
        <w:rPr>
          <w:rFonts w:ascii="Times New Roman" w:hAnsi="Times New Roman" w:cs="Times New Roman"/>
          <w:bCs/>
          <w:sz w:val="24"/>
          <w:szCs w:val="24"/>
        </w:rPr>
        <w:t>,</w:t>
      </w:r>
    </w:p>
    <w:p w:rsidR="003D47AC" w:rsidRPr="006F16B6" w:rsidRDefault="003D47AC" w:rsidP="000A2C89">
      <w:pPr>
        <w:spacing w:after="0" w:line="240" w:lineRule="auto"/>
        <w:ind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
          <w:sz w:val="24"/>
          <w:szCs w:val="24"/>
          <w:lang w:eastAsia="tr-TR"/>
        </w:rPr>
        <w:lastRenderedPageBreak/>
        <w:t>Yükleyen:</w:t>
      </w:r>
      <w:r w:rsidRPr="006F16B6">
        <w:rPr>
          <w:rFonts w:ascii="Times New Roman" w:eastAsia="Times New Roman" w:hAnsi="Times New Roman" w:cs="Times New Roman"/>
          <w:sz w:val="24"/>
          <w:szCs w:val="24"/>
          <w:lang w:eastAsia="tr-TR"/>
        </w:rPr>
        <w:t xml:space="preserve"> Göndericinin talimatları doğrultusunda tehlikeli yükleri ve yükleme güvenliği sağlanmamış yükleri gemiye, taşıta veya yük taşıma birimine yükleyen ve yük taşıma birimini etiketleyen, işaretleyen, plakalandıran, gemi veya yük taşıma birimi içindeki tehlikeli yükler dahil yükleri elleçleyen, istifleyen, boşaltan gerçek ve tüzel kişileri,</w:t>
      </w:r>
    </w:p>
    <w:p w:rsidR="003D47AC" w:rsidRPr="006F16B6" w:rsidRDefault="003D47AC" w:rsidP="000A2C89">
      <w:pPr>
        <w:spacing w:after="0" w:line="240" w:lineRule="auto"/>
        <w:ind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
          <w:sz w:val="24"/>
          <w:szCs w:val="24"/>
          <w:lang w:eastAsia="tr-TR"/>
        </w:rPr>
        <w:t>Yük Taşıma Birimi:</w:t>
      </w:r>
      <w:r w:rsidRPr="006F16B6">
        <w:rPr>
          <w:rFonts w:ascii="Times New Roman" w:eastAsia="Times New Roman" w:hAnsi="Times New Roman" w:cs="Times New Roman"/>
          <w:sz w:val="24"/>
          <w:szCs w:val="24"/>
          <w:lang w:eastAsia="tr-TR"/>
        </w:rPr>
        <w:t xml:space="preserve"> </w:t>
      </w:r>
      <w:r w:rsidR="00D76EF6" w:rsidRPr="006F16B6">
        <w:rPr>
          <w:rFonts w:ascii="Times New Roman" w:eastAsia="Times New Roman" w:hAnsi="Times New Roman" w:cs="Times New Roman"/>
          <w:sz w:val="24"/>
          <w:szCs w:val="24"/>
          <w:lang w:eastAsia="tr-TR"/>
        </w:rPr>
        <w:t>Paketlenmiş veya dökme t</w:t>
      </w:r>
      <w:r w:rsidRPr="006F16B6">
        <w:rPr>
          <w:rFonts w:ascii="Times New Roman" w:eastAsia="Times New Roman" w:hAnsi="Times New Roman" w:cs="Times New Roman"/>
          <w:sz w:val="24"/>
          <w:szCs w:val="24"/>
          <w:lang w:eastAsia="tr-TR"/>
        </w:rPr>
        <w:t>ehlikeli yük</w:t>
      </w:r>
      <w:r w:rsidR="00D76EF6" w:rsidRPr="006F16B6">
        <w:rPr>
          <w:rFonts w:ascii="Times New Roman" w:eastAsia="Times New Roman" w:hAnsi="Times New Roman" w:cs="Times New Roman"/>
          <w:sz w:val="24"/>
          <w:szCs w:val="24"/>
          <w:lang w:eastAsia="tr-TR"/>
        </w:rPr>
        <w:t>lerin</w:t>
      </w:r>
      <w:r w:rsidRPr="006F16B6">
        <w:rPr>
          <w:rFonts w:ascii="Times New Roman" w:eastAsia="Times New Roman" w:hAnsi="Times New Roman" w:cs="Times New Roman"/>
          <w:sz w:val="24"/>
          <w:szCs w:val="24"/>
          <w:lang w:eastAsia="tr-TR"/>
        </w:rPr>
        <w:t xml:space="preserve"> taşı</w:t>
      </w:r>
      <w:r w:rsidR="00D76EF6" w:rsidRPr="006F16B6">
        <w:rPr>
          <w:rFonts w:ascii="Times New Roman" w:eastAsia="Times New Roman" w:hAnsi="Times New Roman" w:cs="Times New Roman"/>
          <w:sz w:val="24"/>
          <w:szCs w:val="24"/>
          <w:lang w:eastAsia="tr-TR"/>
        </w:rPr>
        <w:t>nması için t</w:t>
      </w:r>
      <w:r w:rsidRPr="006F16B6">
        <w:rPr>
          <w:rFonts w:ascii="Times New Roman" w:eastAsia="Times New Roman" w:hAnsi="Times New Roman" w:cs="Times New Roman"/>
          <w:sz w:val="24"/>
          <w:szCs w:val="24"/>
          <w:lang w:eastAsia="tr-TR"/>
        </w:rPr>
        <w:t>asarlanmış</w:t>
      </w:r>
      <w:r w:rsidR="00D76EF6" w:rsidRPr="006F16B6">
        <w:rPr>
          <w:rFonts w:ascii="Times New Roman" w:eastAsia="Times New Roman" w:hAnsi="Times New Roman" w:cs="Times New Roman"/>
          <w:sz w:val="24"/>
          <w:szCs w:val="24"/>
          <w:lang w:eastAsia="tr-TR"/>
        </w:rPr>
        <w:t xml:space="preserve"> ve </w:t>
      </w:r>
      <w:r w:rsidRPr="006F16B6">
        <w:rPr>
          <w:rFonts w:ascii="Times New Roman" w:eastAsia="Times New Roman" w:hAnsi="Times New Roman" w:cs="Times New Roman"/>
          <w:sz w:val="24"/>
          <w:szCs w:val="24"/>
          <w:lang w:eastAsia="tr-TR"/>
        </w:rPr>
        <w:t>üretilmiş</w:t>
      </w:r>
      <w:r w:rsidR="00D76EF6" w:rsidRPr="006F16B6">
        <w:rPr>
          <w:rFonts w:ascii="Times New Roman" w:eastAsia="Times New Roman" w:hAnsi="Times New Roman" w:cs="Times New Roman"/>
          <w:sz w:val="24"/>
          <w:szCs w:val="24"/>
          <w:lang w:eastAsia="tr-TR"/>
        </w:rPr>
        <w:t xml:space="preserve"> </w:t>
      </w:r>
      <w:r w:rsidRPr="006F16B6">
        <w:rPr>
          <w:rFonts w:ascii="Times New Roman" w:eastAsia="Times New Roman" w:hAnsi="Times New Roman" w:cs="Times New Roman"/>
          <w:sz w:val="24"/>
          <w:szCs w:val="24"/>
          <w:lang w:eastAsia="tr-TR"/>
        </w:rPr>
        <w:t xml:space="preserve">karayolu </w:t>
      </w:r>
      <w:r w:rsidR="00197A4A" w:rsidRPr="006F16B6">
        <w:rPr>
          <w:rFonts w:ascii="Times New Roman" w:eastAsia="Times New Roman" w:hAnsi="Times New Roman" w:cs="Times New Roman"/>
          <w:sz w:val="24"/>
          <w:szCs w:val="24"/>
          <w:lang w:eastAsia="tr-TR"/>
        </w:rPr>
        <w:t xml:space="preserve">yük treyleri ve </w:t>
      </w:r>
      <w:r w:rsidRPr="006F16B6">
        <w:rPr>
          <w:rFonts w:ascii="Times New Roman" w:eastAsia="Times New Roman" w:hAnsi="Times New Roman" w:cs="Times New Roman"/>
          <w:sz w:val="24"/>
          <w:szCs w:val="24"/>
          <w:lang w:eastAsia="tr-TR"/>
        </w:rPr>
        <w:t>ta</w:t>
      </w:r>
      <w:r w:rsidR="00D76EF6" w:rsidRPr="006F16B6">
        <w:rPr>
          <w:rFonts w:ascii="Times New Roman" w:eastAsia="Times New Roman" w:hAnsi="Times New Roman" w:cs="Times New Roman"/>
          <w:sz w:val="24"/>
          <w:szCs w:val="24"/>
          <w:lang w:eastAsia="tr-TR"/>
        </w:rPr>
        <w:t>nkeri</w:t>
      </w:r>
      <w:r w:rsidRPr="006F16B6">
        <w:rPr>
          <w:rFonts w:ascii="Times New Roman" w:eastAsia="Times New Roman" w:hAnsi="Times New Roman" w:cs="Times New Roman"/>
          <w:sz w:val="24"/>
          <w:szCs w:val="24"/>
          <w:lang w:eastAsia="tr-TR"/>
        </w:rPr>
        <w:t>, demiryolu vagonu</w:t>
      </w:r>
      <w:r w:rsidR="00197A4A" w:rsidRPr="006F16B6">
        <w:rPr>
          <w:rFonts w:ascii="Times New Roman" w:eastAsia="Times New Roman" w:hAnsi="Times New Roman" w:cs="Times New Roman"/>
          <w:sz w:val="24"/>
          <w:szCs w:val="24"/>
          <w:lang w:eastAsia="tr-TR"/>
        </w:rPr>
        <w:t xml:space="preserve"> ve tank vagonu</w:t>
      </w:r>
      <w:r w:rsidRPr="006F16B6">
        <w:rPr>
          <w:rFonts w:ascii="Times New Roman" w:eastAsia="Times New Roman" w:hAnsi="Times New Roman" w:cs="Times New Roman"/>
          <w:sz w:val="24"/>
          <w:szCs w:val="24"/>
          <w:lang w:eastAsia="tr-TR"/>
        </w:rPr>
        <w:t xml:space="preserve">, </w:t>
      </w:r>
      <w:r w:rsidR="0039654A">
        <w:rPr>
          <w:rFonts w:ascii="Times New Roman" w:eastAsia="Times New Roman" w:hAnsi="Times New Roman" w:cs="Times New Roman"/>
          <w:sz w:val="24"/>
          <w:szCs w:val="24"/>
          <w:lang w:eastAsia="tr-TR"/>
        </w:rPr>
        <w:t>konteyner ve tank konteyner de dahil birimleri,</w:t>
      </w:r>
    </w:p>
    <w:p w:rsidR="003D47AC" w:rsidRPr="006F16B6" w:rsidRDefault="00F66FCC" w:rsidP="000A2C89">
      <w:pPr>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003D47AC" w:rsidRPr="006F16B6">
        <w:rPr>
          <w:rFonts w:ascii="Times New Roman" w:eastAsia="Times New Roman" w:hAnsi="Times New Roman" w:cs="Times New Roman"/>
          <w:sz w:val="24"/>
          <w:szCs w:val="24"/>
          <w:lang w:eastAsia="tr-TR"/>
        </w:rPr>
        <w:t>fade eder.</w:t>
      </w:r>
    </w:p>
    <w:p w:rsidR="003D47AC" w:rsidRPr="006F16B6" w:rsidRDefault="003D47AC" w:rsidP="000A2C89">
      <w:pPr>
        <w:spacing w:after="0" w:line="240" w:lineRule="auto"/>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z w:val="24"/>
          <w:szCs w:val="24"/>
          <w:lang w:eastAsia="tr-TR"/>
        </w:rPr>
        <w:t xml:space="preserve">(2) Bu yönetmelikte yer alan ancak, bu maddede yer almayan ifadeler </w:t>
      </w:r>
      <w:r w:rsidR="00B90FCE">
        <w:rPr>
          <w:rFonts w:ascii="Times New Roman" w:eastAsia="Times New Roman" w:hAnsi="Times New Roman" w:cs="Times New Roman"/>
          <w:sz w:val="24"/>
          <w:szCs w:val="24"/>
          <w:lang w:eastAsia="tr-TR"/>
        </w:rPr>
        <w:t>ilgili</w:t>
      </w:r>
      <w:r w:rsidRPr="006F16B6">
        <w:rPr>
          <w:rFonts w:ascii="Times New Roman" w:eastAsia="Times New Roman" w:hAnsi="Times New Roman" w:cs="Times New Roman"/>
          <w:sz w:val="24"/>
          <w:szCs w:val="24"/>
          <w:lang w:eastAsia="tr-TR"/>
        </w:rPr>
        <w:t xml:space="preserve"> uluslararası anlaşma/sözleşme/standart hükümlerinde belirtildiği şekilde tanımlanır.</w:t>
      </w:r>
    </w:p>
    <w:p w:rsidR="00C82D75" w:rsidRPr="006F16B6" w:rsidRDefault="00C82D75" w:rsidP="000A2C89">
      <w:pPr>
        <w:spacing w:after="0" w:line="240" w:lineRule="auto"/>
        <w:ind w:firstLine="540"/>
        <w:jc w:val="both"/>
        <w:rPr>
          <w:rFonts w:ascii="Times New Roman" w:eastAsia="Calibri" w:hAnsi="Times New Roman" w:cs="Times New Roman"/>
          <w:b/>
          <w:bCs/>
          <w:sz w:val="24"/>
          <w:szCs w:val="24"/>
          <w:lang w:eastAsia="tr-TR"/>
        </w:rPr>
      </w:pPr>
    </w:p>
    <w:p w:rsidR="003D47AC" w:rsidRPr="006F16B6" w:rsidRDefault="003D47AC" w:rsidP="000A2C89">
      <w:pPr>
        <w:spacing w:after="0" w:line="240" w:lineRule="auto"/>
        <w:ind w:firstLine="540"/>
        <w:jc w:val="both"/>
        <w:rPr>
          <w:rFonts w:ascii="Times New Roman" w:eastAsia="Times New Roman" w:hAnsi="Times New Roman" w:cs="Times New Roman"/>
          <w:b/>
          <w:bCs/>
          <w:sz w:val="24"/>
          <w:szCs w:val="24"/>
          <w:lang w:eastAsia="tr-TR"/>
        </w:rPr>
      </w:pPr>
      <w:r w:rsidRPr="006F16B6">
        <w:rPr>
          <w:rFonts w:ascii="Times New Roman" w:eastAsia="Calibri" w:hAnsi="Times New Roman" w:cs="Times New Roman"/>
          <w:b/>
          <w:bCs/>
          <w:sz w:val="24"/>
          <w:szCs w:val="24"/>
          <w:lang w:eastAsia="tr-TR"/>
        </w:rPr>
        <w:t>Muafiyetler</w:t>
      </w:r>
    </w:p>
    <w:p w:rsidR="000B42FF" w:rsidRDefault="003D47AC" w:rsidP="000A2C89">
      <w:pPr>
        <w:spacing w:after="0" w:line="240" w:lineRule="auto"/>
        <w:ind w:firstLine="567"/>
        <w:contextualSpacing/>
        <w:jc w:val="both"/>
        <w:rPr>
          <w:rFonts w:ascii="Times New Roman" w:eastAsia="Times New Roman" w:hAnsi="Times New Roman" w:cs="Times New Roman"/>
          <w:b/>
          <w:sz w:val="24"/>
          <w:szCs w:val="24"/>
          <w:lang w:eastAsia="tr-TR"/>
        </w:rPr>
      </w:pPr>
      <w:r w:rsidRPr="006F16B6">
        <w:rPr>
          <w:rFonts w:ascii="Times New Roman" w:eastAsia="Times New Roman" w:hAnsi="Times New Roman" w:cs="Times New Roman"/>
          <w:b/>
          <w:sz w:val="24"/>
          <w:szCs w:val="24"/>
          <w:lang w:eastAsia="tr-TR"/>
        </w:rPr>
        <w:t>Madde 5</w:t>
      </w:r>
      <w:r w:rsidR="002708B1" w:rsidRPr="006F16B6">
        <w:rPr>
          <w:rFonts w:ascii="Times New Roman" w:eastAsia="Times New Roman" w:hAnsi="Times New Roman" w:cs="Times New Roman"/>
          <w:b/>
          <w:sz w:val="24"/>
          <w:szCs w:val="24"/>
          <w:lang w:eastAsia="tr-TR"/>
        </w:rPr>
        <w:t xml:space="preserve"> </w:t>
      </w:r>
      <w:r w:rsidR="00B90FCE" w:rsidRPr="006F16B6">
        <w:rPr>
          <w:rFonts w:ascii="Times New Roman" w:eastAsia="Arial Unicode MS" w:hAnsi="Times New Roman" w:cs="Times New Roman"/>
          <w:b/>
          <w:sz w:val="24"/>
          <w:szCs w:val="24"/>
          <w:lang w:eastAsia="tr-TR"/>
        </w:rPr>
        <w:t>–</w:t>
      </w:r>
      <w:r w:rsidR="002708B1" w:rsidRPr="006F16B6">
        <w:rPr>
          <w:rFonts w:ascii="Times New Roman" w:eastAsia="Times New Roman" w:hAnsi="Times New Roman" w:cs="Times New Roman"/>
          <w:b/>
          <w:sz w:val="24"/>
          <w:szCs w:val="24"/>
          <w:lang w:eastAsia="tr-TR"/>
        </w:rPr>
        <w:t xml:space="preserve"> </w:t>
      </w:r>
      <w:r w:rsidR="00F72AD0" w:rsidRPr="00F72AD0">
        <w:rPr>
          <w:rFonts w:ascii="Times New Roman" w:eastAsia="Times New Roman" w:hAnsi="Times New Roman" w:cs="Times New Roman"/>
          <w:sz w:val="24"/>
          <w:szCs w:val="24"/>
          <w:lang w:eastAsia="tr-TR"/>
        </w:rPr>
        <w:t xml:space="preserve">(1) </w:t>
      </w:r>
      <w:r w:rsidR="00C578F6">
        <w:rPr>
          <w:rFonts w:ascii="Times New Roman" w:eastAsia="Times New Roman" w:hAnsi="Times New Roman" w:cs="Times New Roman"/>
          <w:sz w:val="24"/>
          <w:szCs w:val="24"/>
          <w:lang w:eastAsia="tr-TR"/>
        </w:rPr>
        <w:t xml:space="preserve">İdare, </w:t>
      </w:r>
      <w:r w:rsidR="000C6738">
        <w:rPr>
          <w:rFonts w:ascii="Times New Roman" w:eastAsia="Times New Roman" w:hAnsi="Times New Roman" w:cs="Times New Roman"/>
          <w:sz w:val="24"/>
          <w:szCs w:val="24"/>
          <w:lang w:eastAsia="tr-TR"/>
        </w:rPr>
        <w:t xml:space="preserve">tehlikeli malların denizyoluyla taşınmasında, </w:t>
      </w:r>
      <w:r w:rsidR="00C578F6">
        <w:rPr>
          <w:rFonts w:ascii="Times New Roman" w:eastAsia="Times New Roman" w:hAnsi="Times New Roman" w:cs="Times New Roman"/>
          <w:sz w:val="24"/>
          <w:szCs w:val="24"/>
          <w:lang w:eastAsia="tr-TR"/>
        </w:rPr>
        <w:t>ilgili uluslararası mevzuatta belirtilen</w:t>
      </w:r>
      <w:r w:rsidR="000C6738">
        <w:rPr>
          <w:rFonts w:ascii="Times New Roman" w:eastAsia="Times New Roman" w:hAnsi="Times New Roman" w:cs="Times New Roman"/>
          <w:sz w:val="24"/>
          <w:szCs w:val="24"/>
          <w:lang w:eastAsia="tr-TR"/>
        </w:rPr>
        <w:t xml:space="preserve"> muafiyet ve istisnaları</w:t>
      </w:r>
      <w:r w:rsidR="00C578F6">
        <w:rPr>
          <w:rFonts w:ascii="Times New Roman" w:eastAsia="Times New Roman" w:hAnsi="Times New Roman" w:cs="Times New Roman"/>
          <w:sz w:val="24"/>
          <w:szCs w:val="24"/>
          <w:lang w:eastAsia="tr-TR"/>
        </w:rPr>
        <w:t xml:space="preserve"> uygulayabilir.  </w:t>
      </w:r>
      <w:r w:rsidR="000B42FF" w:rsidRPr="008F2693">
        <w:rPr>
          <w:rFonts w:ascii="Times New Roman" w:eastAsia="Times New Roman" w:hAnsi="Times New Roman" w:cs="Times New Roman"/>
          <w:sz w:val="24"/>
          <w:szCs w:val="24"/>
          <w:lang w:eastAsia="tr-TR"/>
        </w:rPr>
        <w:t xml:space="preserve"> </w:t>
      </w:r>
    </w:p>
    <w:p w:rsidR="004F1CBA" w:rsidRDefault="00CB150D" w:rsidP="000A2C89">
      <w:pPr>
        <w:spacing w:after="0" w:line="240" w:lineRule="auto"/>
        <w:ind w:firstLine="567"/>
        <w:contextualSpacing/>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z w:val="24"/>
          <w:szCs w:val="24"/>
          <w:lang w:eastAsia="tr-TR"/>
        </w:rPr>
        <w:t>(</w:t>
      </w:r>
      <w:r w:rsidR="00924F09">
        <w:rPr>
          <w:rFonts w:ascii="Times New Roman" w:eastAsia="Times New Roman" w:hAnsi="Times New Roman" w:cs="Times New Roman"/>
          <w:sz w:val="24"/>
          <w:szCs w:val="24"/>
          <w:lang w:eastAsia="tr-TR"/>
        </w:rPr>
        <w:t>2</w:t>
      </w:r>
      <w:r w:rsidRPr="006F16B6">
        <w:rPr>
          <w:rFonts w:ascii="Times New Roman" w:eastAsia="Times New Roman" w:hAnsi="Times New Roman" w:cs="Times New Roman"/>
          <w:sz w:val="24"/>
          <w:szCs w:val="24"/>
          <w:lang w:eastAsia="tr-TR"/>
        </w:rPr>
        <w:t>)</w:t>
      </w:r>
      <w:r w:rsidR="00A406E8" w:rsidRPr="006F16B6">
        <w:rPr>
          <w:rFonts w:ascii="Times New Roman" w:eastAsia="Times New Roman" w:hAnsi="Times New Roman" w:cs="Times New Roman"/>
          <w:bCs/>
          <w:iCs/>
          <w:spacing w:val="-2"/>
          <w:sz w:val="24"/>
          <w:szCs w:val="24"/>
          <w:lang w:eastAsia="tr-TR"/>
        </w:rPr>
        <w:t xml:space="preserve"> İdare, </w:t>
      </w:r>
      <w:r w:rsidR="00E7106E" w:rsidRPr="00E7106E">
        <w:rPr>
          <w:rFonts w:ascii="Times New Roman" w:eastAsia="Times New Roman" w:hAnsi="Times New Roman" w:cs="Times New Roman"/>
          <w:sz w:val="24"/>
          <w:szCs w:val="24"/>
          <w:lang w:eastAsia="tr-TR"/>
        </w:rPr>
        <w:t xml:space="preserve">teknik </w:t>
      </w:r>
      <w:r w:rsidR="00C410F4" w:rsidRPr="00E7106E">
        <w:rPr>
          <w:rFonts w:ascii="Times New Roman" w:eastAsia="Times New Roman" w:hAnsi="Times New Roman" w:cs="Times New Roman"/>
          <w:sz w:val="24"/>
          <w:szCs w:val="24"/>
          <w:lang w:eastAsia="tr-TR"/>
        </w:rPr>
        <w:t>gelişmeler sonucu</w:t>
      </w:r>
      <w:r w:rsidR="00C410F4">
        <w:rPr>
          <w:rFonts w:ascii="Times New Roman" w:eastAsia="Times New Roman" w:hAnsi="Times New Roman" w:cs="Times New Roman"/>
          <w:sz w:val="24"/>
          <w:szCs w:val="24"/>
          <w:lang w:eastAsia="tr-TR"/>
        </w:rPr>
        <w:t xml:space="preserve"> yeni tehlikeli maddelerin piyasaya çıkarılmasına bağlı olarak, sözkonusu tehlikeli maddelerin bu yönetmelik kapsamında taşınması ve elleçlenmesinin mümkün olmadığı durumlarda</w:t>
      </w:r>
      <w:r w:rsidR="003033B3">
        <w:rPr>
          <w:rFonts w:ascii="Times New Roman" w:eastAsia="Times New Roman" w:hAnsi="Times New Roman" w:cs="Times New Roman"/>
          <w:sz w:val="24"/>
          <w:szCs w:val="24"/>
          <w:lang w:eastAsia="tr-TR"/>
        </w:rPr>
        <w:t>,</w:t>
      </w:r>
      <w:r w:rsidR="006F7DFA">
        <w:rPr>
          <w:rFonts w:ascii="Times New Roman" w:eastAsia="Times New Roman" w:hAnsi="Times New Roman" w:cs="Times New Roman"/>
          <w:sz w:val="24"/>
          <w:szCs w:val="24"/>
          <w:lang w:eastAsia="tr-TR"/>
        </w:rPr>
        <w:t xml:space="preserve"> </w:t>
      </w:r>
      <w:r w:rsidR="006F7DFA">
        <w:rPr>
          <w:rFonts w:ascii="Times New Roman" w:eastAsia="Times New Roman" w:hAnsi="Times New Roman" w:cs="Times New Roman"/>
          <w:spacing w:val="-2"/>
          <w:sz w:val="24"/>
          <w:szCs w:val="24"/>
          <w:lang w:eastAsia="tr-TR"/>
        </w:rPr>
        <w:t>taşıma sırasında herhangi bir emniyetsiz duruma mahal vermemek şartıyla</w:t>
      </w:r>
      <w:r w:rsidR="00C578F6">
        <w:rPr>
          <w:rFonts w:ascii="Times New Roman" w:eastAsia="Times New Roman" w:hAnsi="Times New Roman" w:cs="Times New Roman"/>
          <w:spacing w:val="-2"/>
          <w:sz w:val="24"/>
          <w:szCs w:val="24"/>
          <w:lang w:eastAsia="tr-TR"/>
        </w:rPr>
        <w:t>,</w:t>
      </w:r>
      <w:r w:rsidR="00A406E8" w:rsidRPr="006F16B6">
        <w:rPr>
          <w:rFonts w:ascii="Times New Roman" w:eastAsia="Times New Roman" w:hAnsi="Times New Roman" w:cs="Times New Roman"/>
          <w:spacing w:val="-2"/>
          <w:sz w:val="24"/>
          <w:szCs w:val="24"/>
          <w:lang w:eastAsia="tr-TR"/>
        </w:rPr>
        <w:t xml:space="preserve"> </w:t>
      </w:r>
      <w:r w:rsidR="00C410F4">
        <w:rPr>
          <w:rFonts w:ascii="Times New Roman" w:eastAsia="Times New Roman" w:hAnsi="Times New Roman" w:cs="Times New Roman"/>
          <w:sz w:val="24"/>
          <w:szCs w:val="24"/>
          <w:lang w:eastAsia="tr-TR"/>
        </w:rPr>
        <w:t xml:space="preserve">geçici süreli bir </w:t>
      </w:r>
      <w:r w:rsidR="004F1CBA">
        <w:rPr>
          <w:rFonts w:ascii="Times New Roman" w:eastAsia="Times New Roman" w:hAnsi="Times New Roman" w:cs="Times New Roman"/>
          <w:sz w:val="24"/>
          <w:szCs w:val="24"/>
          <w:lang w:eastAsia="tr-TR"/>
        </w:rPr>
        <w:t>muafiyet</w:t>
      </w:r>
      <w:r w:rsidR="00A406E8" w:rsidRPr="006F16B6">
        <w:rPr>
          <w:rFonts w:ascii="Times New Roman" w:eastAsia="Times New Roman" w:hAnsi="Times New Roman" w:cs="Times New Roman"/>
          <w:sz w:val="24"/>
          <w:szCs w:val="24"/>
          <w:lang w:eastAsia="tr-TR"/>
        </w:rPr>
        <w:t xml:space="preserve"> </w:t>
      </w:r>
      <w:r w:rsidR="004F1CBA">
        <w:rPr>
          <w:rFonts w:ascii="Times New Roman" w:eastAsia="Times New Roman" w:hAnsi="Times New Roman" w:cs="Times New Roman"/>
          <w:sz w:val="24"/>
          <w:szCs w:val="24"/>
          <w:lang w:eastAsia="tr-TR"/>
        </w:rPr>
        <w:t>veya izin</w:t>
      </w:r>
      <w:r w:rsidR="00920821" w:rsidRPr="006F16B6">
        <w:rPr>
          <w:rFonts w:ascii="Times New Roman" w:eastAsia="Times New Roman" w:hAnsi="Times New Roman" w:cs="Times New Roman"/>
          <w:sz w:val="24"/>
          <w:szCs w:val="24"/>
          <w:lang w:eastAsia="tr-TR"/>
        </w:rPr>
        <w:t xml:space="preserve"> </w:t>
      </w:r>
      <w:r w:rsidR="00A406E8" w:rsidRPr="006F16B6">
        <w:rPr>
          <w:rFonts w:ascii="Times New Roman" w:eastAsia="Times New Roman" w:hAnsi="Times New Roman" w:cs="Times New Roman"/>
          <w:sz w:val="24"/>
          <w:szCs w:val="24"/>
          <w:lang w:eastAsia="tr-TR"/>
        </w:rPr>
        <w:t>verebilir.</w:t>
      </w:r>
    </w:p>
    <w:p w:rsidR="00C578F6" w:rsidRPr="00416D7C" w:rsidRDefault="004F1CBA" w:rsidP="000A2C89">
      <w:pPr>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tr-TR"/>
        </w:rPr>
        <w:t>(</w:t>
      </w:r>
      <w:r w:rsidR="00924F09">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w:t>
      </w:r>
      <w:r w:rsidR="00A406E8" w:rsidRPr="006F16B6">
        <w:rPr>
          <w:rFonts w:ascii="Times New Roman" w:eastAsia="Times New Roman" w:hAnsi="Times New Roman" w:cs="Times New Roman"/>
          <w:sz w:val="24"/>
          <w:szCs w:val="24"/>
          <w:lang w:eastAsia="tr-TR"/>
        </w:rPr>
        <w:t xml:space="preserve"> Muafiyetlerde,  </w:t>
      </w:r>
      <w:r w:rsidR="000C6738">
        <w:rPr>
          <w:rFonts w:ascii="Times New Roman" w:eastAsia="Times New Roman" w:hAnsi="Times New Roman" w:cs="Times New Roman"/>
          <w:sz w:val="24"/>
          <w:szCs w:val="24"/>
          <w:lang w:eastAsia="tr-TR"/>
        </w:rPr>
        <w:t xml:space="preserve">taşıma şekli ve elleçleme hususları ile tehlikeli yükün yapısı, sınıfı ve </w:t>
      </w:r>
      <w:r w:rsidR="000C6738" w:rsidRPr="00416D7C">
        <w:rPr>
          <w:rFonts w:ascii="Times New Roman" w:eastAsia="Times New Roman" w:hAnsi="Times New Roman" w:cs="Times New Roman"/>
          <w:sz w:val="24"/>
          <w:szCs w:val="24"/>
          <w:lang w:eastAsia="tr-TR"/>
        </w:rPr>
        <w:t>miktarı göz önüne alınır.</w:t>
      </w:r>
      <w:r w:rsidR="00A01F82" w:rsidRPr="00416D7C">
        <w:rPr>
          <w:rFonts w:ascii="Times New Roman" w:eastAsia="Times New Roman" w:hAnsi="Times New Roman" w:cs="Times New Roman"/>
          <w:spacing w:val="-2"/>
          <w:sz w:val="24"/>
          <w:szCs w:val="24"/>
          <w:lang w:eastAsia="tr-TR"/>
        </w:rPr>
        <w:t xml:space="preserve"> </w:t>
      </w:r>
    </w:p>
    <w:p w:rsidR="00442E66" w:rsidRPr="00416D7C" w:rsidRDefault="00442E66" w:rsidP="000A2C89">
      <w:pPr>
        <w:spacing w:after="0" w:line="240" w:lineRule="auto"/>
        <w:ind w:firstLine="567"/>
        <w:contextualSpacing/>
        <w:jc w:val="both"/>
        <w:rPr>
          <w:rFonts w:ascii="Times New Roman" w:eastAsia="Times New Roman" w:hAnsi="Times New Roman" w:cs="Times New Roman"/>
          <w:sz w:val="24"/>
          <w:szCs w:val="24"/>
          <w:lang w:eastAsia="tr-TR"/>
        </w:rPr>
      </w:pPr>
      <w:r w:rsidRPr="00416D7C">
        <w:rPr>
          <w:rFonts w:ascii="Times New Roman" w:eastAsia="Times New Roman" w:hAnsi="Times New Roman" w:cs="Times New Roman"/>
          <w:sz w:val="24"/>
          <w:szCs w:val="24"/>
          <w:lang w:eastAsia="tr-TR"/>
        </w:rPr>
        <w:t>(</w:t>
      </w:r>
      <w:r w:rsidR="008F2693" w:rsidRPr="00416D7C">
        <w:rPr>
          <w:rFonts w:ascii="Times New Roman" w:eastAsia="Times New Roman" w:hAnsi="Times New Roman" w:cs="Times New Roman"/>
          <w:sz w:val="24"/>
          <w:szCs w:val="24"/>
          <w:lang w:eastAsia="tr-TR"/>
        </w:rPr>
        <w:t>4</w:t>
      </w:r>
      <w:r w:rsidRPr="00416D7C">
        <w:rPr>
          <w:rFonts w:ascii="Times New Roman" w:eastAsia="Times New Roman" w:hAnsi="Times New Roman" w:cs="Times New Roman"/>
          <w:sz w:val="24"/>
          <w:szCs w:val="24"/>
          <w:lang w:eastAsia="tr-TR"/>
        </w:rPr>
        <w:t>)</w:t>
      </w:r>
      <w:r w:rsidR="00A41902">
        <w:rPr>
          <w:rFonts w:ascii="Times New Roman" w:eastAsia="Times New Roman" w:hAnsi="Times New Roman" w:cs="Times New Roman"/>
          <w:sz w:val="24"/>
          <w:szCs w:val="24"/>
          <w:lang w:eastAsia="tr-TR"/>
        </w:rPr>
        <w:t xml:space="preserve"> İdare</w:t>
      </w:r>
      <w:r w:rsidRPr="00416D7C">
        <w:rPr>
          <w:rFonts w:ascii="Times New Roman" w:eastAsia="Times New Roman" w:hAnsi="Times New Roman" w:cs="Times New Roman"/>
          <w:sz w:val="24"/>
          <w:szCs w:val="24"/>
          <w:lang w:eastAsia="tr-TR"/>
        </w:rPr>
        <w:t xml:space="preserve">, kamu menfaati veya kamu güvenliğinin söz konusu olduğu durumlarda, ilgili ve yetkili </w:t>
      </w:r>
      <w:r w:rsidR="002E17CA">
        <w:rPr>
          <w:rFonts w:ascii="Times New Roman" w:eastAsia="Times New Roman" w:hAnsi="Times New Roman" w:cs="Times New Roman"/>
          <w:sz w:val="24"/>
          <w:szCs w:val="24"/>
          <w:lang w:eastAsia="tr-TR"/>
        </w:rPr>
        <w:t xml:space="preserve">kamu </w:t>
      </w:r>
      <w:r w:rsidRPr="00416D7C">
        <w:rPr>
          <w:rFonts w:ascii="Times New Roman" w:eastAsia="Times New Roman" w:hAnsi="Times New Roman" w:cs="Times New Roman"/>
          <w:sz w:val="24"/>
          <w:szCs w:val="24"/>
          <w:lang w:eastAsia="tr-TR"/>
        </w:rPr>
        <w:t>mercilerin</w:t>
      </w:r>
      <w:r w:rsidR="002E17CA">
        <w:rPr>
          <w:rFonts w:ascii="Times New Roman" w:eastAsia="Times New Roman" w:hAnsi="Times New Roman" w:cs="Times New Roman"/>
          <w:sz w:val="24"/>
          <w:szCs w:val="24"/>
          <w:lang w:eastAsia="tr-TR"/>
        </w:rPr>
        <w:t>in</w:t>
      </w:r>
      <w:r w:rsidRPr="00416D7C">
        <w:rPr>
          <w:rFonts w:ascii="Times New Roman" w:eastAsia="Times New Roman" w:hAnsi="Times New Roman" w:cs="Times New Roman"/>
          <w:sz w:val="24"/>
          <w:szCs w:val="24"/>
          <w:lang w:eastAsia="tr-TR"/>
        </w:rPr>
        <w:t xml:space="preserve"> talebi üzerine, </w:t>
      </w:r>
      <w:r w:rsidR="00C92748" w:rsidRPr="00416D7C">
        <w:rPr>
          <w:rFonts w:ascii="Times New Roman" w:eastAsia="Times New Roman" w:hAnsi="Times New Roman" w:cs="Times New Roman"/>
          <w:sz w:val="24"/>
          <w:szCs w:val="24"/>
          <w:lang w:eastAsia="tr-TR"/>
        </w:rPr>
        <w:t xml:space="preserve">uluslararası mevzuat ve </w:t>
      </w:r>
      <w:r w:rsidRPr="00416D7C">
        <w:rPr>
          <w:rFonts w:ascii="Times New Roman" w:eastAsia="Times New Roman" w:hAnsi="Times New Roman" w:cs="Times New Roman"/>
          <w:sz w:val="24"/>
          <w:szCs w:val="24"/>
          <w:lang w:eastAsia="tr-TR"/>
        </w:rPr>
        <w:t xml:space="preserve">bu Yönetmelik hükümleri ile ilgili olarak özel izin </w:t>
      </w:r>
      <w:r w:rsidR="003033B3" w:rsidRPr="00416D7C">
        <w:rPr>
          <w:rFonts w:ascii="Times New Roman" w:eastAsia="Times New Roman" w:hAnsi="Times New Roman" w:cs="Times New Roman"/>
          <w:sz w:val="24"/>
          <w:szCs w:val="24"/>
          <w:lang w:eastAsia="tr-TR"/>
        </w:rPr>
        <w:t>verebilir</w:t>
      </w:r>
      <w:r w:rsidRPr="00416D7C">
        <w:rPr>
          <w:rFonts w:ascii="Times New Roman" w:eastAsia="Times New Roman" w:hAnsi="Times New Roman" w:cs="Times New Roman"/>
          <w:sz w:val="24"/>
          <w:szCs w:val="24"/>
          <w:lang w:eastAsia="tr-TR"/>
        </w:rPr>
        <w:t>.</w:t>
      </w:r>
    </w:p>
    <w:p w:rsidR="003D47AC" w:rsidRPr="00416D7C" w:rsidRDefault="00C578F6" w:rsidP="00416D7C">
      <w:pPr>
        <w:spacing w:after="0" w:line="240" w:lineRule="auto"/>
        <w:ind w:firstLine="567"/>
        <w:jc w:val="both"/>
        <w:rPr>
          <w:rFonts w:ascii="Times New Roman" w:eastAsia="Calibri" w:hAnsi="Times New Roman" w:cs="Times New Roman"/>
          <w:b/>
          <w:bCs/>
          <w:sz w:val="24"/>
          <w:szCs w:val="24"/>
        </w:rPr>
      </w:pPr>
      <w:r w:rsidRPr="00416D7C">
        <w:rPr>
          <w:rFonts w:ascii="Times New Roman" w:eastAsia="Calibri" w:hAnsi="Times New Roman" w:cs="Times New Roman"/>
          <w:bCs/>
          <w:sz w:val="24"/>
          <w:szCs w:val="24"/>
        </w:rPr>
        <w:t>(5)</w:t>
      </w:r>
      <w:r w:rsidRPr="00416D7C">
        <w:rPr>
          <w:rFonts w:ascii="Times New Roman" w:eastAsia="Calibri" w:hAnsi="Times New Roman" w:cs="Times New Roman"/>
          <w:b/>
          <w:bCs/>
          <w:sz w:val="24"/>
          <w:szCs w:val="24"/>
        </w:rPr>
        <w:t xml:space="preserve"> </w:t>
      </w:r>
      <w:r w:rsidRPr="00416D7C">
        <w:rPr>
          <w:rFonts w:ascii="Times New Roman" w:eastAsia="Calibri" w:hAnsi="Times New Roman" w:cs="Times New Roman"/>
          <w:bCs/>
          <w:sz w:val="24"/>
          <w:szCs w:val="24"/>
        </w:rPr>
        <w:t xml:space="preserve">Muafiyet ve özel izinlerin verilmesine ilişkin usul ve esaslar Bakanlıkça </w:t>
      </w:r>
      <w:r w:rsidR="002E17CA">
        <w:rPr>
          <w:rFonts w:ascii="Times New Roman" w:eastAsia="Calibri" w:hAnsi="Times New Roman" w:cs="Times New Roman"/>
          <w:bCs/>
          <w:sz w:val="24"/>
          <w:szCs w:val="24"/>
        </w:rPr>
        <w:t>yayımlanacak bir genelge ile</w:t>
      </w:r>
      <w:r w:rsidRPr="00416D7C">
        <w:rPr>
          <w:rFonts w:ascii="Times New Roman" w:eastAsia="Calibri" w:hAnsi="Times New Roman" w:cs="Times New Roman"/>
          <w:bCs/>
          <w:sz w:val="24"/>
          <w:szCs w:val="24"/>
        </w:rPr>
        <w:t xml:space="preserve"> belirlenir.</w:t>
      </w:r>
      <w:r w:rsidRPr="00416D7C">
        <w:rPr>
          <w:rFonts w:ascii="Times New Roman" w:eastAsia="Calibri" w:hAnsi="Times New Roman" w:cs="Times New Roman"/>
          <w:b/>
          <w:bCs/>
          <w:sz w:val="24"/>
          <w:szCs w:val="24"/>
        </w:rPr>
        <w:t xml:space="preserve">  </w:t>
      </w:r>
    </w:p>
    <w:p w:rsidR="00C578F6" w:rsidRPr="006F16B6" w:rsidRDefault="00C578F6" w:rsidP="00416D7C">
      <w:pPr>
        <w:spacing w:after="0" w:line="240" w:lineRule="auto"/>
        <w:ind w:firstLine="567"/>
        <w:jc w:val="both"/>
        <w:rPr>
          <w:rFonts w:ascii="Times New Roman" w:eastAsia="Calibri" w:hAnsi="Times New Roman" w:cs="Times New Roman"/>
          <w:b/>
          <w:bCs/>
          <w:sz w:val="24"/>
          <w:szCs w:val="24"/>
        </w:rPr>
      </w:pPr>
    </w:p>
    <w:p w:rsidR="003D47AC" w:rsidRPr="006F16B6" w:rsidRDefault="003D47AC" w:rsidP="000A2C89">
      <w:pPr>
        <w:spacing w:after="0" w:line="240" w:lineRule="auto"/>
        <w:jc w:val="center"/>
        <w:rPr>
          <w:rFonts w:ascii="Times New Roman" w:eastAsia="Calibri" w:hAnsi="Times New Roman" w:cs="Times New Roman"/>
          <w:sz w:val="24"/>
          <w:szCs w:val="24"/>
        </w:rPr>
      </w:pPr>
      <w:r w:rsidRPr="006F16B6">
        <w:rPr>
          <w:rFonts w:ascii="Times New Roman" w:eastAsia="Calibri" w:hAnsi="Times New Roman" w:cs="Times New Roman"/>
          <w:b/>
          <w:bCs/>
          <w:sz w:val="24"/>
          <w:szCs w:val="24"/>
        </w:rPr>
        <w:t>İKİNCİ BÖLÜM</w:t>
      </w:r>
    </w:p>
    <w:p w:rsidR="003D47AC" w:rsidRPr="006F16B6" w:rsidRDefault="003D47AC" w:rsidP="000A2C89">
      <w:pPr>
        <w:spacing w:after="0" w:line="240" w:lineRule="auto"/>
        <w:jc w:val="center"/>
        <w:rPr>
          <w:rFonts w:ascii="Times New Roman" w:eastAsia="Calibri" w:hAnsi="Times New Roman" w:cs="Times New Roman"/>
          <w:b/>
          <w:bCs/>
          <w:sz w:val="24"/>
          <w:szCs w:val="24"/>
        </w:rPr>
      </w:pPr>
      <w:r w:rsidRPr="006F16B6">
        <w:rPr>
          <w:rFonts w:ascii="Times New Roman" w:eastAsia="Calibri" w:hAnsi="Times New Roman" w:cs="Times New Roman"/>
          <w:b/>
          <w:bCs/>
          <w:sz w:val="24"/>
          <w:szCs w:val="24"/>
        </w:rPr>
        <w:t xml:space="preserve">Taşıma Faaliyetlerine İlişkin Genel </w:t>
      </w:r>
      <w:r w:rsidR="00981D0F">
        <w:rPr>
          <w:rFonts w:ascii="Times New Roman" w:eastAsia="Calibri" w:hAnsi="Times New Roman" w:cs="Times New Roman"/>
          <w:b/>
          <w:bCs/>
          <w:sz w:val="24"/>
          <w:szCs w:val="24"/>
        </w:rPr>
        <w:t xml:space="preserve">ve Özel </w:t>
      </w:r>
      <w:r w:rsidRPr="006F16B6">
        <w:rPr>
          <w:rFonts w:ascii="Times New Roman" w:eastAsia="Calibri" w:hAnsi="Times New Roman" w:cs="Times New Roman"/>
          <w:b/>
          <w:bCs/>
          <w:sz w:val="24"/>
          <w:szCs w:val="24"/>
        </w:rPr>
        <w:t>Kurallar</w:t>
      </w:r>
    </w:p>
    <w:p w:rsidR="003D47AC" w:rsidRPr="006F16B6" w:rsidRDefault="003D47AC" w:rsidP="000A2C89">
      <w:pPr>
        <w:spacing w:after="0" w:line="240" w:lineRule="auto"/>
        <w:rPr>
          <w:rFonts w:ascii="Times New Roman" w:hAnsi="Times New Roman" w:cs="Times New Roman"/>
          <w:b/>
          <w:sz w:val="24"/>
          <w:szCs w:val="24"/>
        </w:rPr>
      </w:pPr>
    </w:p>
    <w:p w:rsidR="003D47AC" w:rsidRPr="006F16B6" w:rsidRDefault="003D47AC" w:rsidP="000A2C89">
      <w:pPr>
        <w:spacing w:after="0" w:line="240" w:lineRule="auto"/>
        <w:ind w:firstLine="567"/>
        <w:jc w:val="both"/>
        <w:rPr>
          <w:rFonts w:ascii="Times New Roman" w:eastAsia="Calibri" w:hAnsi="Times New Roman" w:cs="Times New Roman"/>
          <w:b/>
          <w:sz w:val="24"/>
          <w:szCs w:val="24"/>
          <w:lang w:eastAsia="tr-TR"/>
        </w:rPr>
      </w:pPr>
      <w:r w:rsidRPr="006F16B6">
        <w:rPr>
          <w:rFonts w:ascii="Times New Roman" w:eastAsia="Calibri" w:hAnsi="Times New Roman" w:cs="Times New Roman"/>
          <w:b/>
          <w:sz w:val="24"/>
          <w:szCs w:val="24"/>
          <w:lang w:eastAsia="tr-TR"/>
        </w:rPr>
        <w:t xml:space="preserve">Bildirim </w:t>
      </w:r>
    </w:p>
    <w:p w:rsidR="0088408A" w:rsidRPr="006A5AC2" w:rsidRDefault="00197A4A" w:rsidP="000A2C89">
      <w:pPr>
        <w:shd w:val="clear" w:color="auto" w:fill="FFFFFF"/>
        <w:spacing w:after="0" w:line="240" w:lineRule="auto"/>
        <w:ind w:firstLine="567"/>
        <w:jc w:val="both"/>
        <w:rPr>
          <w:rFonts w:ascii="Times New Roman" w:eastAsia="ヒラギノ明朝 Pro W3" w:hAnsi="Times New Roman" w:cs="Times New Roman"/>
          <w:sz w:val="24"/>
          <w:szCs w:val="24"/>
          <w:lang w:eastAsia="tr-TR"/>
        </w:rPr>
      </w:pPr>
      <w:r w:rsidRPr="006F16B6">
        <w:rPr>
          <w:rFonts w:ascii="Times New Roman" w:eastAsia="Calibri" w:hAnsi="Times New Roman" w:cs="Times New Roman"/>
          <w:b/>
          <w:sz w:val="24"/>
          <w:szCs w:val="24"/>
          <w:lang w:eastAsia="tr-TR"/>
        </w:rPr>
        <w:t xml:space="preserve">Madde </w:t>
      </w:r>
      <w:r w:rsidR="002708B1" w:rsidRPr="006F16B6">
        <w:rPr>
          <w:rFonts w:ascii="Times New Roman" w:eastAsia="Calibri" w:hAnsi="Times New Roman" w:cs="Times New Roman"/>
          <w:b/>
          <w:sz w:val="24"/>
          <w:szCs w:val="24"/>
          <w:lang w:eastAsia="tr-TR"/>
        </w:rPr>
        <w:t xml:space="preserve">6 </w:t>
      </w:r>
      <w:r w:rsidR="00B90FCE" w:rsidRPr="006F16B6">
        <w:rPr>
          <w:rFonts w:ascii="Times New Roman" w:eastAsia="Arial Unicode MS" w:hAnsi="Times New Roman" w:cs="Times New Roman"/>
          <w:b/>
          <w:sz w:val="24"/>
          <w:szCs w:val="24"/>
          <w:lang w:eastAsia="tr-TR"/>
        </w:rPr>
        <w:t>–</w:t>
      </w:r>
      <w:r w:rsidR="003D47AC" w:rsidRPr="006F16B6">
        <w:rPr>
          <w:rFonts w:ascii="Times New Roman" w:eastAsia="Calibri" w:hAnsi="Times New Roman" w:cs="Times New Roman"/>
          <w:sz w:val="24"/>
          <w:szCs w:val="24"/>
          <w:lang w:eastAsia="tr-TR"/>
        </w:rPr>
        <w:t xml:space="preserve"> (1) </w:t>
      </w:r>
      <w:r w:rsidR="00941AEA">
        <w:rPr>
          <w:rFonts w:ascii="Times New Roman" w:eastAsia="Calibri" w:hAnsi="Times New Roman" w:cs="Times New Roman"/>
          <w:sz w:val="24"/>
          <w:szCs w:val="24"/>
          <w:lang w:eastAsia="tr-TR"/>
        </w:rPr>
        <w:t>Tehlikeli yük taşıyan g</w:t>
      </w:r>
      <w:r w:rsidR="00941AEA">
        <w:rPr>
          <w:rFonts w:ascii="Times New Roman" w:eastAsia="ヒラギノ明朝 Pro W3" w:hAnsi="Times New Roman" w:cs="Times New Roman"/>
          <w:sz w:val="24"/>
          <w:szCs w:val="24"/>
          <w:lang w:eastAsia="tr-TR"/>
        </w:rPr>
        <w:t>emi ve deniz aracı,</w:t>
      </w:r>
      <w:r w:rsidR="00B12F6A" w:rsidRPr="006A5AC2">
        <w:rPr>
          <w:rFonts w:ascii="Times New Roman" w:eastAsia="ヒラギノ明朝 Pro W3" w:hAnsi="Times New Roman" w:cs="Times New Roman"/>
          <w:sz w:val="24"/>
          <w:szCs w:val="24"/>
          <w:lang w:eastAsia="tr-TR"/>
        </w:rPr>
        <w:t xml:space="preserve"> </w:t>
      </w:r>
      <w:r w:rsidR="0088408A" w:rsidRPr="0088408A">
        <w:rPr>
          <w:rFonts w:ascii="Times New Roman" w:eastAsia="ヒラギノ明朝 Pro W3" w:hAnsi="Times New Roman" w:cs="Times New Roman"/>
          <w:sz w:val="24"/>
          <w:szCs w:val="24"/>
          <w:lang w:eastAsia="tr-TR"/>
        </w:rPr>
        <w:t>liman idari sahasına girmeden en az yirmi dört saat önce</w:t>
      </w:r>
      <w:r w:rsidR="0088408A">
        <w:rPr>
          <w:rFonts w:ascii="Times New Roman" w:eastAsia="ヒラギノ明朝 Pro W3" w:hAnsi="Times New Roman" w:cs="Times New Roman"/>
          <w:sz w:val="24"/>
          <w:szCs w:val="24"/>
          <w:lang w:eastAsia="tr-TR"/>
        </w:rPr>
        <w:t>;</w:t>
      </w:r>
      <w:r w:rsidR="0088408A" w:rsidRPr="0088408A">
        <w:rPr>
          <w:rFonts w:ascii="Times New Roman" w:eastAsia="ヒラギノ明朝 Pro W3" w:hAnsi="Times New Roman" w:cs="Times New Roman"/>
          <w:sz w:val="24"/>
          <w:szCs w:val="24"/>
          <w:lang w:eastAsia="tr-TR"/>
        </w:rPr>
        <w:t xml:space="preserve"> liman sahasına girmesine kadarki seyir süresi yirmi dört saatten az olan gemi ve deniz araçları ise kıyı tesisinden kalkışından hemen sonra, yüklerine ilişkin detaylı bilgilerin yer aldığı formu ilgilileri vasıtasıyla yazılı olarak liman başkanlığına bildirir.</w:t>
      </w:r>
    </w:p>
    <w:p w:rsidR="00B12F6A" w:rsidRDefault="004F3AFE" w:rsidP="000A2C89">
      <w:pPr>
        <w:shd w:val="clear" w:color="auto" w:fill="FFFFFF"/>
        <w:spacing w:after="0" w:line="240" w:lineRule="auto"/>
        <w:ind w:firstLine="567"/>
        <w:jc w:val="both"/>
        <w:rPr>
          <w:rFonts w:ascii="Times New Roman" w:eastAsia="ヒラギノ明朝 Pro W3" w:hAnsi="Times New Roman" w:cs="Times New Roman"/>
          <w:sz w:val="24"/>
          <w:szCs w:val="24"/>
          <w:lang w:eastAsia="tr-TR"/>
        </w:rPr>
      </w:pPr>
      <w:r>
        <w:rPr>
          <w:rFonts w:ascii="Times New Roman" w:eastAsia="ヒラギノ明朝 Pro W3" w:hAnsi="Times New Roman" w:cs="Times New Roman"/>
          <w:sz w:val="24"/>
          <w:szCs w:val="24"/>
          <w:lang w:eastAsia="tr-TR"/>
        </w:rPr>
        <w:t>(2</w:t>
      </w:r>
      <w:r w:rsidR="00B12F6A">
        <w:rPr>
          <w:rFonts w:ascii="Times New Roman" w:eastAsia="ヒラギノ明朝 Pro W3" w:hAnsi="Times New Roman" w:cs="Times New Roman"/>
          <w:sz w:val="24"/>
          <w:szCs w:val="24"/>
          <w:lang w:eastAsia="tr-TR"/>
        </w:rPr>
        <w:t xml:space="preserve">) Yük ilgilisi, karayolu ve demiryoluyla gelen tehlikeli yükler ile ilgili olarak kıyı tesisine girmeden 12 saat önce </w:t>
      </w:r>
      <w:r w:rsidR="00941AEA">
        <w:rPr>
          <w:rFonts w:ascii="Times New Roman" w:eastAsia="ヒラギノ明朝 Pro W3" w:hAnsi="Times New Roman" w:cs="Times New Roman"/>
          <w:sz w:val="24"/>
          <w:szCs w:val="24"/>
          <w:lang w:eastAsia="tr-TR"/>
        </w:rPr>
        <w:t>bildirim yapmak zorundadır</w:t>
      </w:r>
      <w:r w:rsidR="00B12F6A">
        <w:rPr>
          <w:rFonts w:ascii="Times New Roman" w:eastAsia="ヒラギノ明朝 Pro W3" w:hAnsi="Times New Roman" w:cs="Times New Roman"/>
          <w:sz w:val="24"/>
          <w:szCs w:val="24"/>
          <w:lang w:eastAsia="tr-TR"/>
        </w:rPr>
        <w:t>.</w:t>
      </w:r>
    </w:p>
    <w:p w:rsidR="004F3AFE" w:rsidRDefault="004F3AFE" w:rsidP="000A2C89">
      <w:pPr>
        <w:shd w:val="clear" w:color="auto" w:fill="FFFFFF"/>
        <w:spacing w:after="0" w:line="240" w:lineRule="auto"/>
        <w:ind w:firstLine="567"/>
        <w:jc w:val="both"/>
        <w:rPr>
          <w:rFonts w:ascii="Times New Roman" w:eastAsia="ヒラギノ明朝 Pro W3" w:hAnsi="Times New Roman" w:cs="Times New Roman"/>
          <w:sz w:val="24"/>
          <w:szCs w:val="24"/>
          <w:lang w:eastAsia="tr-TR"/>
        </w:rPr>
      </w:pPr>
      <w:r>
        <w:rPr>
          <w:rFonts w:ascii="Times New Roman" w:eastAsia="ヒラギノ明朝 Pro W3" w:hAnsi="Times New Roman" w:cs="Times New Roman"/>
          <w:sz w:val="24"/>
          <w:szCs w:val="24"/>
          <w:lang w:eastAsia="tr-TR"/>
        </w:rPr>
        <w:t>(3</w:t>
      </w:r>
      <w:r w:rsidRPr="006A5AC2">
        <w:rPr>
          <w:rFonts w:ascii="Times New Roman" w:eastAsia="ヒラギノ明朝 Pro W3" w:hAnsi="Times New Roman" w:cs="Times New Roman"/>
          <w:sz w:val="24"/>
          <w:szCs w:val="24"/>
          <w:lang w:eastAsia="tr-TR"/>
        </w:rPr>
        <w:t>) Bildirim yükümlülüğüne uyulmaması veya yapılan bildirimlerin doğru bilgiler içermemesi durumunda, bildirim veren hakkında idari işlem yapılır ve varsa yanaşma, kalkma, geçiş sırasını kaybeder.</w:t>
      </w:r>
    </w:p>
    <w:p w:rsidR="003D47AC" w:rsidRPr="006F16B6" w:rsidRDefault="004F3AFE" w:rsidP="000A2C89">
      <w:pPr>
        <w:spacing w:after="0" w:line="240" w:lineRule="auto"/>
        <w:ind w:firstLine="567"/>
        <w:jc w:val="both"/>
        <w:rPr>
          <w:rFonts w:ascii="Times New Roman" w:eastAsia="Calibri" w:hAnsi="Times New Roman" w:cs="Times New Roman"/>
          <w:sz w:val="24"/>
          <w:szCs w:val="24"/>
          <w:lang w:eastAsia="tr-TR"/>
        </w:rPr>
      </w:pPr>
      <w:r>
        <w:rPr>
          <w:rFonts w:ascii="Times New Roman" w:eastAsia="ヒラギノ明朝 Pro W3" w:hAnsi="Times New Roman" w:cs="Times New Roman"/>
          <w:sz w:val="24"/>
          <w:szCs w:val="24"/>
          <w:lang w:eastAsia="tr-TR"/>
        </w:rPr>
        <w:t>(4</w:t>
      </w:r>
      <w:r w:rsidR="00B12F6A">
        <w:rPr>
          <w:rFonts w:ascii="Times New Roman" w:eastAsia="ヒラギノ明朝 Pro W3" w:hAnsi="Times New Roman" w:cs="Times New Roman"/>
          <w:sz w:val="24"/>
          <w:szCs w:val="24"/>
          <w:lang w:eastAsia="tr-TR"/>
        </w:rPr>
        <w:t xml:space="preserve">) </w:t>
      </w:r>
      <w:r w:rsidR="003D47AC" w:rsidRPr="006A5AC2">
        <w:rPr>
          <w:rFonts w:ascii="Times New Roman" w:eastAsia="ヒラギノ明朝 Pro W3" w:hAnsi="Times New Roman" w:cs="Times New Roman"/>
          <w:sz w:val="24"/>
          <w:szCs w:val="24"/>
          <w:lang w:eastAsia="tr-TR"/>
        </w:rPr>
        <w:t>Bildirim</w:t>
      </w:r>
      <w:r w:rsidR="002F2D54">
        <w:rPr>
          <w:rFonts w:ascii="Times New Roman" w:eastAsia="ヒラギノ明朝 Pro W3" w:hAnsi="Times New Roman" w:cs="Times New Roman"/>
          <w:sz w:val="24"/>
          <w:szCs w:val="24"/>
          <w:lang w:eastAsia="tr-TR"/>
        </w:rPr>
        <w:t>in</w:t>
      </w:r>
      <w:r w:rsidR="006844EE">
        <w:rPr>
          <w:rFonts w:ascii="Times New Roman" w:eastAsia="ヒラギノ明朝 Pro W3" w:hAnsi="Times New Roman" w:cs="Times New Roman"/>
          <w:sz w:val="24"/>
          <w:szCs w:val="24"/>
          <w:lang w:eastAsia="tr-TR"/>
        </w:rPr>
        <w:t xml:space="preserve"> içeriği, </w:t>
      </w:r>
      <w:r w:rsidR="005A15E1" w:rsidRPr="006A5AC2">
        <w:rPr>
          <w:rFonts w:ascii="Times New Roman" w:eastAsia="ヒラギノ明朝 Pro W3" w:hAnsi="Times New Roman" w:cs="Times New Roman"/>
          <w:sz w:val="24"/>
          <w:szCs w:val="24"/>
          <w:lang w:eastAsia="tr-TR"/>
        </w:rPr>
        <w:t>usul</w:t>
      </w:r>
      <w:r w:rsidR="005A15E1" w:rsidRPr="006F16B6">
        <w:rPr>
          <w:rFonts w:ascii="Times New Roman" w:eastAsia="Calibri" w:hAnsi="Times New Roman" w:cs="Times New Roman"/>
          <w:sz w:val="24"/>
          <w:szCs w:val="24"/>
          <w:lang w:eastAsia="tr-TR"/>
        </w:rPr>
        <w:t xml:space="preserve"> ve esasları İdare tarafından belirlenir. </w:t>
      </w:r>
    </w:p>
    <w:p w:rsidR="002F4405" w:rsidRPr="006F16B6" w:rsidRDefault="002F4405" w:rsidP="000A2C89">
      <w:pPr>
        <w:spacing w:after="0" w:line="240" w:lineRule="auto"/>
        <w:ind w:firstLine="567"/>
        <w:jc w:val="both"/>
        <w:rPr>
          <w:rFonts w:ascii="Times New Roman" w:eastAsia="Calibri" w:hAnsi="Times New Roman" w:cs="Times New Roman"/>
          <w:b/>
          <w:sz w:val="24"/>
          <w:szCs w:val="24"/>
          <w:lang w:eastAsia="tr-TR"/>
        </w:rPr>
      </w:pPr>
    </w:p>
    <w:p w:rsidR="004253F0" w:rsidRPr="006F16B6" w:rsidRDefault="007566AE" w:rsidP="000A2C89">
      <w:pPr>
        <w:spacing w:after="0" w:line="240" w:lineRule="auto"/>
        <w:ind w:firstLine="567"/>
        <w:rPr>
          <w:rFonts w:ascii="Times New Roman" w:hAnsi="Times New Roman" w:cs="Times New Roman"/>
          <w:b/>
          <w:sz w:val="24"/>
          <w:szCs w:val="24"/>
        </w:rPr>
      </w:pPr>
      <w:r w:rsidRPr="006F16B6">
        <w:rPr>
          <w:rFonts w:ascii="Times New Roman" w:hAnsi="Times New Roman" w:cs="Times New Roman"/>
          <w:b/>
          <w:sz w:val="24"/>
          <w:szCs w:val="24"/>
        </w:rPr>
        <w:t>Özel Gereklilikler</w:t>
      </w:r>
      <w:r w:rsidR="00D07710" w:rsidRPr="006F16B6">
        <w:rPr>
          <w:rFonts w:ascii="Times New Roman" w:hAnsi="Times New Roman" w:cs="Times New Roman"/>
          <w:b/>
          <w:sz w:val="24"/>
          <w:szCs w:val="24"/>
        </w:rPr>
        <w:t xml:space="preserve"> ve İdare</w:t>
      </w:r>
      <w:r w:rsidR="00BF2AC4" w:rsidRPr="006F16B6">
        <w:rPr>
          <w:rFonts w:ascii="Times New Roman" w:hAnsi="Times New Roman" w:cs="Times New Roman"/>
          <w:b/>
          <w:sz w:val="24"/>
          <w:szCs w:val="24"/>
        </w:rPr>
        <w:t>nin</w:t>
      </w:r>
      <w:r w:rsidR="00D07710" w:rsidRPr="006F16B6">
        <w:rPr>
          <w:rFonts w:ascii="Times New Roman" w:hAnsi="Times New Roman" w:cs="Times New Roman"/>
          <w:b/>
          <w:sz w:val="24"/>
          <w:szCs w:val="24"/>
        </w:rPr>
        <w:t xml:space="preserve"> </w:t>
      </w:r>
      <w:r w:rsidR="009A38D6" w:rsidRPr="006F16B6">
        <w:rPr>
          <w:rFonts w:ascii="Times New Roman" w:hAnsi="Times New Roman" w:cs="Times New Roman"/>
          <w:b/>
          <w:sz w:val="24"/>
          <w:szCs w:val="24"/>
        </w:rPr>
        <w:t>Yetkisindeki</w:t>
      </w:r>
      <w:r w:rsidR="00D07710" w:rsidRPr="006F16B6">
        <w:rPr>
          <w:rFonts w:ascii="Times New Roman" w:hAnsi="Times New Roman" w:cs="Times New Roman"/>
          <w:b/>
          <w:sz w:val="24"/>
          <w:szCs w:val="24"/>
        </w:rPr>
        <w:t xml:space="preserve"> Hususlar</w:t>
      </w:r>
    </w:p>
    <w:p w:rsidR="004253F0" w:rsidRDefault="001B1919" w:rsidP="000A2C89">
      <w:pPr>
        <w:spacing w:after="0" w:line="240" w:lineRule="auto"/>
        <w:ind w:firstLine="567"/>
        <w:jc w:val="both"/>
        <w:rPr>
          <w:rFonts w:ascii="Times New Roman" w:hAnsi="Times New Roman" w:cs="Times New Roman"/>
          <w:sz w:val="24"/>
          <w:szCs w:val="24"/>
        </w:rPr>
      </w:pPr>
      <w:r w:rsidRPr="006F16B6">
        <w:rPr>
          <w:rFonts w:ascii="Times New Roman" w:hAnsi="Times New Roman" w:cs="Times New Roman"/>
          <w:b/>
          <w:sz w:val="24"/>
          <w:szCs w:val="24"/>
        </w:rPr>
        <w:t xml:space="preserve">Madde </w:t>
      </w:r>
      <w:r w:rsidR="007566AE" w:rsidRPr="006F16B6">
        <w:rPr>
          <w:rFonts w:ascii="Times New Roman" w:hAnsi="Times New Roman" w:cs="Times New Roman"/>
          <w:b/>
          <w:sz w:val="24"/>
          <w:szCs w:val="24"/>
        </w:rPr>
        <w:t>7</w:t>
      </w:r>
      <w:r w:rsidRPr="006F16B6">
        <w:rPr>
          <w:rFonts w:ascii="Times New Roman" w:hAnsi="Times New Roman" w:cs="Times New Roman"/>
          <w:b/>
          <w:sz w:val="24"/>
          <w:szCs w:val="24"/>
        </w:rPr>
        <w:t xml:space="preserve"> </w:t>
      </w:r>
      <w:r w:rsidR="00B90FCE" w:rsidRPr="006F16B6">
        <w:rPr>
          <w:rFonts w:ascii="Times New Roman" w:eastAsia="Arial Unicode MS" w:hAnsi="Times New Roman" w:cs="Times New Roman"/>
          <w:b/>
          <w:sz w:val="24"/>
          <w:szCs w:val="24"/>
          <w:lang w:eastAsia="tr-TR"/>
        </w:rPr>
        <w:t>–</w:t>
      </w:r>
      <w:r w:rsidRPr="006F16B6">
        <w:rPr>
          <w:rFonts w:ascii="Times New Roman" w:hAnsi="Times New Roman" w:cs="Times New Roman"/>
          <w:b/>
          <w:sz w:val="24"/>
          <w:szCs w:val="24"/>
        </w:rPr>
        <w:t xml:space="preserve"> </w:t>
      </w:r>
      <w:r w:rsidRPr="006F16B6">
        <w:rPr>
          <w:rFonts w:ascii="Times New Roman" w:hAnsi="Times New Roman" w:cs="Times New Roman"/>
          <w:sz w:val="24"/>
          <w:szCs w:val="24"/>
        </w:rPr>
        <w:t xml:space="preserve">(1) </w:t>
      </w:r>
      <w:r w:rsidR="007566AE" w:rsidRPr="006F16B6">
        <w:rPr>
          <w:rFonts w:ascii="Times New Roman" w:hAnsi="Times New Roman" w:cs="Times New Roman"/>
          <w:sz w:val="24"/>
          <w:szCs w:val="24"/>
        </w:rPr>
        <w:t>Sınıf 1, 6.2 ve 7 kapsamında bulunan</w:t>
      </w:r>
      <w:r w:rsidRPr="006F16B6">
        <w:rPr>
          <w:rFonts w:ascii="Times New Roman" w:hAnsi="Times New Roman" w:cs="Times New Roman"/>
          <w:sz w:val="24"/>
          <w:szCs w:val="24"/>
        </w:rPr>
        <w:t xml:space="preserve"> tehlikeli yükler</w:t>
      </w:r>
      <w:r w:rsidR="0015040C" w:rsidRPr="006F16B6">
        <w:rPr>
          <w:rFonts w:ascii="Times New Roman" w:hAnsi="Times New Roman" w:cs="Times New Roman"/>
          <w:sz w:val="24"/>
          <w:szCs w:val="24"/>
        </w:rPr>
        <w:t>,</w:t>
      </w:r>
      <w:r w:rsidR="007566AE" w:rsidRPr="006F16B6">
        <w:rPr>
          <w:rFonts w:ascii="Times New Roman" w:hAnsi="Times New Roman" w:cs="Times New Roman"/>
          <w:sz w:val="24"/>
          <w:szCs w:val="24"/>
        </w:rPr>
        <w:t xml:space="preserve"> tehlikeli atık, yük atığı, hurda </w:t>
      </w:r>
      <w:r w:rsidR="00717915" w:rsidRPr="006F16B6">
        <w:rPr>
          <w:rFonts w:ascii="Times New Roman" w:hAnsi="Times New Roman" w:cs="Times New Roman"/>
          <w:sz w:val="24"/>
          <w:szCs w:val="24"/>
        </w:rPr>
        <w:t xml:space="preserve">ve fumigasyon yapılmış yükler ve yük taşıma birimleri </w:t>
      </w:r>
      <w:r w:rsidR="0015040C" w:rsidRPr="006F16B6">
        <w:rPr>
          <w:rFonts w:ascii="Times New Roman" w:hAnsi="Times New Roman" w:cs="Times New Roman"/>
          <w:sz w:val="24"/>
          <w:szCs w:val="24"/>
        </w:rPr>
        <w:t xml:space="preserve">ile </w:t>
      </w:r>
      <w:r w:rsidR="00D07710" w:rsidRPr="006F16B6">
        <w:rPr>
          <w:rFonts w:ascii="Times New Roman" w:hAnsi="Times New Roman" w:cs="Times New Roman"/>
          <w:sz w:val="24"/>
          <w:szCs w:val="24"/>
        </w:rPr>
        <w:t>ilgili hususlar</w:t>
      </w:r>
      <w:r w:rsidR="0015040C" w:rsidRPr="006F16B6">
        <w:rPr>
          <w:rFonts w:ascii="Times New Roman" w:hAnsi="Times New Roman" w:cs="Times New Roman"/>
          <w:sz w:val="24"/>
          <w:szCs w:val="24"/>
        </w:rPr>
        <w:t>da</w:t>
      </w:r>
      <w:r w:rsidR="00D1586F">
        <w:rPr>
          <w:rFonts w:ascii="Times New Roman" w:hAnsi="Times New Roman" w:cs="Times New Roman"/>
          <w:sz w:val="24"/>
          <w:szCs w:val="24"/>
        </w:rPr>
        <w:t xml:space="preserve"> </w:t>
      </w:r>
      <w:r w:rsidR="009F7ECB">
        <w:rPr>
          <w:rFonts w:ascii="Times New Roman" w:hAnsi="Times New Roman" w:cs="Times New Roman"/>
          <w:sz w:val="24"/>
          <w:szCs w:val="24"/>
        </w:rPr>
        <w:t>diğer kamu kurum ve kuruluş</w:t>
      </w:r>
      <w:r w:rsidR="00D1586F" w:rsidRPr="003B23E1">
        <w:rPr>
          <w:rFonts w:ascii="Times New Roman" w:hAnsi="Times New Roman" w:cs="Times New Roman"/>
          <w:sz w:val="24"/>
          <w:szCs w:val="24"/>
        </w:rPr>
        <w:t>ların</w:t>
      </w:r>
      <w:r w:rsidR="009F7ECB">
        <w:rPr>
          <w:rFonts w:ascii="Times New Roman" w:hAnsi="Times New Roman" w:cs="Times New Roman"/>
          <w:sz w:val="24"/>
          <w:szCs w:val="24"/>
        </w:rPr>
        <w:t>ın</w:t>
      </w:r>
      <w:r w:rsidR="00614E26">
        <w:rPr>
          <w:rFonts w:ascii="Times New Roman" w:hAnsi="Times New Roman" w:cs="Times New Roman"/>
          <w:sz w:val="24"/>
          <w:szCs w:val="24"/>
        </w:rPr>
        <w:t xml:space="preserve"> </w:t>
      </w:r>
      <w:r w:rsidR="00D1586F" w:rsidRPr="003B23E1">
        <w:rPr>
          <w:rFonts w:ascii="Times New Roman" w:hAnsi="Times New Roman" w:cs="Times New Roman"/>
          <w:sz w:val="24"/>
          <w:szCs w:val="24"/>
        </w:rPr>
        <w:t>yetki ve sorumlulukları saklıdır.</w:t>
      </w:r>
      <w:r w:rsidR="00D1586F">
        <w:rPr>
          <w:rFonts w:ascii="Times New Roman" w:hAnsi="Times New Roman" w:cs="Times New Roman"/>
          <w:sz w:val="24"/>
          <w:szCs w:val="24"/>
        </w:rPr>
        <w:t xml:space="preserve"> </w:t>
      </w:r>
      <w:r w:rsidR="002C17BD">
        <w:rPr>
          <w:rFonts w:ascii="Times New Roman" w:hAnsi="Times New Roman" w:cs="Times New Roman"/>
          <w:sz w:val="24"/>
          <w:szCs w:val="24"/>
        </w:rPr>
        <w:t>Anılan yüklerle ilgili alınacak</w:t>
      </w:r>
      <w:r w:rsidR="007566AE" w:rsidRPr="006F16B6">
        <w:rPr>
          <w:rFonts w:ascii="Times New Roman" w:hAnsi="Times New Roman" w:cs="Times New Roman"/>
          <w:sz w:val="24"/>
          <w:szCs w:val="24"/>
        </w:rPr>
        <w:t xml:space="preserve"> özel önlem</w:t>
      </w:r>
      <w:r w:rsidR="006278A6" w:rsidRPr="006F16B6">
        <w:rPr>
          <w:rFonts w:ascii="Times New Roman" w:hAnsi="Times New Roman" w:cs="Times New Roman"/>
          <w:sz w:val="24"/>
          <w:szCs w:val="24"/>
        </w:rPr>
        <w:t xml:space="preserve">ler </w:t>
      </w:r>
      <w:r w:rsidR="00D07710" w:rsidRPr="006F16B6">
        <w:rPr>
          <w:rFonts w:ascii="Times New Roman" w:hAnsi="Times New Roman" w:cs="Times New Roman"/>
          <w:sz w:val="24"/>
          <w:szCs w:val="24"/>
        </w:rPr>
        <w:t>İdarece talimatla belirlenir.</w:t>
      </w:r>
    </w:p>
    <w:p w:rsidR="004253F0" w:rsidRDefault="00D07710" w:rsidP="000A2C89">
      <w:pPr>
        <w:pStyle w:val="ListeParagraf"/>
        <w:numPr>
          <w:ilvl w:val="0"/>
          <w:numId w:val="44"/>
        </w:numPr>
        <w:tabs>
          <w:tab w:val="left" w:pos="993"/>
        </w:tabs>
        <w:spacing w:after="0" w:line="240" w:lineRule="auto"/>
        <w:ind w:left="0" w:firstLine="567"/>
        <w:jc w:val="both"/>
        <w:rPr>
          <w:rFonts w:ascii="Times New Roman" w:hAnsi="Times New Roman" w:cs="Times New Roman"/>
          <w:sz w:val="24"/>
          <w:szCs w:val="24"/>
        </w:rPr>
      </w:pPr>
      <w:r w:rsidRPr="006F16B6">
        <w:rPr>
          <w:rFonts w:ascii="Times New Roman" w:hAnsi="Times New Roman" w:cs="Times New Roman"/>
          <w:sz w:val="24"/>
          <w:szCs w:val="24"/>
        </w:rPr>
        <w:t>T</w:t>
      </w:r>
      <w:r w:rsidR="00CB150D" w:rsidRPr="006F16B6">
        <w:rPr>
          <w:rFonts w:ascii="Times New Roman" w:hAnsi="Times New Roman" w:cs="Times New Roman"/>
          <w:sz w:val="24"/>
          <w:szCs w:val="24"/>
        </w:rPr>
        <w:t>ehlikeli yükler hakkındaki uluslararası mevzuatta İdarenin veya yetkili kurum</w:t>
      </w:r>
      <w:r w:rsidR="005A36CB">
        <w:rPr>
          <w:rFonts w:ascii="Times New Roman" w:hAnsi="Times New Roman" w:cs="Times New Roman"/>
          <w:sz w:val="24"/>
          <w:szCs w:val="24"/>
        </w:rPr>
        <w:t>ları</w:t>
      </w:r>
      <w:r w:rsidR="00CB150D" w:rsidRPr="006F16B6">
        <w:rPr>
          <w:rFonts w:ascii="Times New Roman" w:hAnsi="Times New Roman" w:cs="Times New Roman"/>
          <w:sz w:val="24"/>
          <w:szCs w:val="24"/>
        </w:rPr>
        <w:t>n kararına, takdirine veya belirlemesine bırakılmış hususlar İdarece talimatla belirlenir.</w:t>
      </w:r>
    </w:p>
    <w:p w:rsidR="005263D1" w:rsidRPr="00B92B32" w:rsidRDefault="005263D1" w:rsidP="005263D1">
      <w:pPr>
        <w:pStyle w:val="ListeParagraf"/>
        <w:numPr>
          <w:ilvl w:val="0"/>
          <w:numId w:val="44"/>
        </w:numPr>
        <w:tabs>
          <w:tab w:val="left" w:pos="993"/>
        </w:tabs>
        <w:spacing w:after="0" w:line="240" w:lineRule="auto"/>
        <w:ind w:left="0" w:firstLine="567"/>
        <w:jc w:val="both"/>
        <w:rPr>
          <w:rFonts w:ascii="Times New Roman" w:eastAsia="Calibri" w:hAnsi="Times New Roman" w:cs="Times New Roman"/>
          <w:sz w:val="24"/>
          <w:szCs w:val="24"/>
          <w:lang w:eastAsia="tr-TR"/>
        </w:rPr>
      </w:pPr>
      <w:r w:rsidRPr="00B92B32">
        <w:rPr>
          <w:rFonts w:ascii="Times New Roman" w:eastAsia="Calibri" w:hAnsi="Times New Roman" w:cs="Times New Roman"/>
          <w:sz w:val="24"/>
          <w:szCs w:val="24"/>
          <w:lang w:eastAsia="tr-TR"/>
        </w:rPr>
        <w:t>Tehlikeli yüklerin taşıma için sınıflandırılması kapsamında yetkilendirme</w:t>
      </w:r>
      <w:r w:rsidR="00E92B63">
        <w:rPr>
          <w:rFonts w:ascii="Times New Roman" w:eastAsia="Calibri" w:hAnsi="Times New Roman" w:cs="Times New Roman"/>
          <w:sz w:val="24"/>
          <w:szCs w:val="24"/>
          <w:lang w:eastAsia="tr-TR"/>
        </w:rPr>
        <w:t>ye</w:t>
      </w:r>
      <w:r w:rsidRPr="00B92B32">
        <w:rPr>
          <w:rFonts w:ascii="Times New Roman" w:eastAsia="Calibri" w:hAnsi="Times New Roman" w:cs="Times New Roman"/>
          <w:sz w:val="24"/>
          <w:szCs w:val="24"/>
          <w:lang w:eastAsia="tr-TR"/>
        </w:rPr>
        <w:t xml:space="preserve"> ilişkin usul ve esaslar İdare</w:t>
      </w:r>
      <w:r w:rsidR="00E92B63">
        <w:rPr>
          <w:rFonts w:ascii="Times New Roman" w:eastAsia="Calibri" w:hAnsi="Times New Roman" w:cs="Times New Roman"/>
          <w:sz w:val="24"/>
          <w:szCs w:val="24"/>
          <w:lang w:eastAsia="tr-TR"/>
        </w:rPr>
        <w:t xml:space="preserve"> tarafından</w:t>
      </w:r>
      <w:r w:rsidRPr="00B92B32">
        <w:rPr>
          <w:rFonts w:ascii="Times New Roman" w:eastAsia="Calibri" w:hAnsi="Times New Roman" w:cs="Times New Roman"/>
          <w:sz w:val="24"/>
          <w:szCs w:val="24"/>
          <w:lang w:eastAsia="tr-TR"/>
        </w:rPr>
        <w:t xml:space="preserve"> belirlenir.</w:t>
      </w:r>
    </w:p>
    <w:p w:rsidR="001B1919" w:rsidRPr="006F16B6" w:rsidRDefault="001B1919" w:rsidP="000A2C89">
      <w:pPr>
        <w:spacing w:after="0" w:line="240" w:lineRule="auto"/>
        <w:ind w:firstLine="567"/>
        <w:jc w:val="both"/>
        <w:rPr>
          <w:rFonts w:ascii="Times New Roman" w:eastAsia="Calibri" w:hAnsi="Times New Roman" w:cs="Times New Roman"/>
          <w:b/>
          <w:sz w:val="24"/>
          <w:szCs w:val="24"/>
          <w:lang w:eastAsia="tr-TR"/>
        </w:rPr>
      </w:pPr>
    </w:p>
    <w:p w:rsidR="003D47AC" w:rsidRPr="006F16B6" w:rsidRDefault="003D47AC" w:rsidP="00DA2D1B">
      <w:pPr>
        <w:spacing w:after="0" w:line="240" w:lineRule="auto"/>
        <w:ind w:firstLine="567"/>
        <w:jc w:val="both"/>
        <w:rPr>
          <w:rFonts w:ascii="Times New Roman" w:eastAsia="Calibri" w:hAnsi="Times New Roman" w:cs="Times New Roman"/>
          <w:b/>
          <w:sz w:val="24"/>
          <w:szCs w:val="24"/>
          <w:lang w:eastAsia="tr-TR"/>
        </w:rPr>
      </w:pPr>
      <w:r w:rsidRPr="006F16B6">
        <w:rPr>
          <w:rFonts w:ascii="Times New Roman" w:eastAsia="Calibri" w:hAnsi="Times New Roman" w:cs="Times New Roman"/>
          <w:b/>
          <w:sz w:val="24"/>
          <w:szCs w:val="24"/>
          <w:lang w:eastAsia="tr-TR"/>
        </w:rPr>
        <w:t>Tehlikeli Madde Güvenlik Danışmanı Bulundurma Zorunluluğu</w:t>
      </w:r>
    </w:p>
    <w:p w:rsidR="003D47AC" w:rsidRPr="006F16B6" w:rsidRDefault="003D47AC" w:rsidP="00DA2D1B">
      <w:pPr>
        <w:spacing w:after="0" w:line="240" w:lineRule="auto"/>
        <w:ind w:firstLine="567"/>
        <w:jc w:val="both"/>
        <w:rPr>
          <w:rStyle w:val="ListeParagrafChar"/>
          <w:rFonts w:ascii="Times New Roman" w:hAnsi="Times New Roman" w:cs="Times New Roman"/>
          <w:sz w:val="24"/>
          <w:szCs w:val="24"/>
          <w:lang w:eastAsia="tr-TR"/>
        </w:rPr>
      </w:pPr>
      <w:r w:rsidRPr="006F16B6">
        <w:rPr>
          <w:rFonts w:ascii="Times New Roman" w:eastAsia="Calibri" w:hAnsi="Times New Roman" w:cs="Times New Roman"/>
          <w:b/>
          <w:sz w:val="24"/>
          <w:szCs w:val="24"/>
          <w:lang w:eastAsia="tr-TR"/>
        </w:rPr>
        <w:t xml:space="preserve">Madde </w:t>
      </w:r>
      <w:r w:rsidR="00E46254" w:rsidRPr="006F16B6">
        <w:rPr>
          <w:rFonts w:ascii="Times New Roman" w:eastAsia="Calibri" w:hAnsi="Times New Roman" w:cs="Times New Roman"/>
          <w:b/>
          <w:sz w:val="24"/>
          <w:szCs w:val="24"/>
          <w:lang w:eastAsia="tr-TR"/>
        </w:rPr>
        <w:t xml:space="preserve">8 </w:t>
      </w:r>
      <w:r w:rsidR="00B90FCE" w:rsidRPr="006F16B6">
        <w:rPr>
          <w:rFonts w:ascii="Times New Roman" w:eastAsia="Arial Unicode MS" w:hAnsi="Times New Roman" w:cs="Times New Roman"/>
          <w:b/>
          <w:sz w:val="24"/>
          <w:szCs w:val="24"/>
          <w:lang w:eastAsia="tr-TR"/>
        </w:rPr>
        <w:t>–</w:t>
      </w:r>
      <w:r w:rsidR="001B1919" w:rsidRPr="006F16B6">
        <w:rPr>
          <w:rFonts w:ascii="Times New Roman" w:eastAsia="Calibri" w:hAnsi="Times New Roman" w:cs="Times New Roman"/>
          <w:b/>
          <w:sz w:val="24"/>
          <w:szCs w:val="24"/>
          <w:lang w:eastAsia="tr-TR"/>
        </w:rPr>
        <w:t xml:space="preserve"> </w:t>
      </w:r>
      <w:r w:rsidRPr="006F16B6">
        <w:rPr>
          <w:rFonts w:ascii="Times New Roman" w:eastAsia="Calibri" w:hAnsi="Times New Roman" w:cs="Times New Roman"/>
          <w:sz w:val="24"/>
          <w:szCs w:val="24"/>
          <w:lang w:eastAsia="tr-TR"/>
        </w:rPr>
        <w:t>(1)</w:t>
      </w:r>
      <w:r w:rsidRPr="006F16B6">
        <w:rPr>
          <w:rFonts w:ascii="Times New Roman" w:eastAsia="Calibri" w:hAnsi="Times New Roman" w:cs="Times New Roman"/>
          <w:b/>
          <w:sz w:val="24"/>
          <w:szCs w:val="24"/>
          <w:lang w:eastAsia="tr-TR"/>
        </w:rPr>
        <w:t xml:space="preserve"> </w:t>
      </w:r>
      <w:r w:rsidR="002C7F85" w:rsidRPr="00B90FCE">
        <w:rPr>
          <w:rFonts w:ascii="Times New Roman" w:eastAsia="Calibri" w:hAnsi="Times New Roman" w:cs="Times New Roman"/>
          <w:sz w:val="24"/>
          <w:szCs w:val="24"/>
          <w:lang w:eastAsia="tr-TR"/>
        </w:rPr>
        <w:t>Bu yönetmelik kapsamında</w:t>
      </w:r>
      <w:r w:rsidR="002C7F85">
        <w:rPr>
          <w:rFonts w:ascii="Times New Roman" w:eastAsia="Calibri" w:hAnsi="Times New Roman" w:cs="Times New Roman"/>
          <w:sz w:val="24"/>
          <w:szCs w:val="24"/>
          <w:lang w:eastAsia="tr-TR"/>
        </w:rPr>
        <w:t>, t</w:t>
      </w:r>
      <w:r w:rsidR="005140FF" w:rsidRPr="002C7F85">
        <w:rPr>
          <w:rStyle w:val="ListeParagrafChar"/>
          <w:rFonts w:ascii="Times New Roman" w:hAnsi="Times New Roman" w:cs="Times New Roman"/>
          <w:sz w:val="24"/>
          <w:szCs w:val="24"/>
        </w:rPr>
        <w:t>ehlikeli</w:t>
      </w:r>
      <w:r w:rsidR="005140FF" w:rsidRPr="006F16B6">
        <w:rPr>
          <w:rStyle w:val="ListeParagrafChar"/>
          <w:rFonts w:ascii="Times New Roman" w:hAnsi="Times New Roman" w:cs="Times New Roman"/>
          <w:sz w:val="24"/>
          <w:szCs w:val="24"/>
        </w:rPr>
        <w:t xml:space="preserve"> madde </w:t>
      </w:r>
      <w:r w:rsidR="005140FF">
        <w:rPr>
          <w:rStyle w:val="ListeParagrafChar"/>
          <w:rFonts w:ascii="Times New Roman" w:hAnsi="Times New Roman" w:cs="Times New Roman"/>
          <w:sz w:val="24"/>
          <w:szCs w:val="24"/>
        </w:rPr>
        <w:t>elleçleyen kıyı tesislerinin, t</w:t>
      </w:r>
      <w:r w:rsidR="005140FF" w:rsidRPr="006F16B6">
        <w:rPr>
          <w:rFonts w:ascii="Times New Roman" w:eastAsia="Times New Roman" w:hAnsi="Times New Roman" w:cs="Times New Roman"/>
          <w:sz w:val="24"/>
          <w:szCs w:val="24"/>
          <w:lang w:eastAsia="tr-TR"/>
        </w:rPr>
        <w:t>ehlikeli madde taşınması kapsamında yapılacak tüm faaliyetler</w:t>
      </w:r>
      <w:r w:rsidR="002C7F85">
        <w:rPr>
          <w:rFonts w:ascii="Times New Roman" w:eastAsia="Times New Roman" w:hAnsi="Times New Roman" w:cs="Times New Roman"/>
          <w:sz w:val="24"/>
          <w:szCs w:val="24"/>
          <w:lang w:eastAsia="tr-TR"/>
        </w:rPr>
        <w:t>in</w:t>
      </w:r>
      <w:r w:rsidR="005140FF" w:rsidRPr="006F16B6">
        <w:rPr>
          <w:rFonts w:ascii="Times New Roman" w:eastAsia="Times New Roman" w:hAnsi="Times New Roman" w:cs="Times New Roman"/>
          <w:sz w:val="24"/>
          <w:szCs w:val="24"/>
          <w:lang w:eastAsia="tr-TR"/>
        </w:rPr>
        <w:t xml:space="preserve">de </w:t>
      </w:r>
      <w:r w:rsidRPr="006F16B6">
        <w:rPr>
          <w:rStyle w:val="ListeParagrafChar"/>
          <w:rFonts w:ascii="Times New Roman" w:hAnsi="Times New Roman" w:cs="Times New Roman"/>
          <w:sz w:val="24"/>
          <w:szCs w:val="24"/>
          <w:lang w:eastAsia="tr-TR"/>
        </w:rPr>
        <w:t xml:space="preserve">Tehlikeli Madde Güvenlik Danışmanı </w:t>
      </w:r>
      <w:r w:rsidR="002C7F85">
        <w:rPr>
          <w:rStyle w:val="ListeParagrafChar"/>
          <w:rFonts w:ascii="Times New Roman" w:hAnsi="Times New Roman" w:cs="Times New Roman"/>
          <w:sz w:val="24"/>
          <w:szCs w:val="24"/>
          <w:lang w:eastAsia="tr-TR"/>
        </w:rPr>
        <w:t xml:space="preserve">istihdam etmesi veya </w:t>
      </w:r>
      <w:r w:rsidR="00E558DB">
        <w:rPr>
          <w:rStyle w:val="ListeParagrafChar"/>
          <w:rFonts w:ascii="Times New Roman" w:hAnsi="Times New Roman" w:cs="Times New Roman"/>
          <w:sz w:val="24"/>
          <w:szCs w:val="24"/>
          <w:lang w:eastAsia="tr-TR"/>
        </w:rPr>
        <w:t xml:space="preserve">hizmet almaları </w:t>
      </w:r>
      <w:r w:rsidRPr="006F16B6">
        <w:rPr>
          <w:rStyle w:val="ListeParagrafChar"/>
          <w:rFonts w:ascii="Times New Roman" w:hAnsi="Times New Roman" w:cs="Times New Roman"/>
          <w:sz w:val="24"/>
          <w:szCs w:val="24"/>
          <w:lang w:eastAsia="tr-TR"/>
        </w:rPr>
        <w:t xml:space="preserve">zorunludur. Tehlikeli madde güvenlik danışmanı </w:t>
      </w:r>
      <w:r w:rsidR="00E558DB">
        <w:rPr>
          <w:rStyle w:val="ListeParagrafChar"/>
          <w:rFonts w:ascii="Times New Roman" w:hAnsi="Times New Roman" w:cs="Times New Roman"/>
          <w:sz w:val="24"/>
          <w:szCs w:val="24"/>
          <w:lang w:eastAsia="tr-TR"/>
        </w:rPr>
        <w:t xml:space="preserve">eğitimi, sınavı, yetkilendirmesi, görev, yetki ve sorumlulukları </w:t>
      </w:r>
      <w:r w:rsidR="00E46254" w:rsidRPr="006F16B6">
        <w:rPr>
          <w:rStyle w:val="ListeParagrafChar"/>
          <w:rFonts w:ascii="Times New Roman" w:hAnsi="Times New Roman" w:cs="Times New Roman"/>
          <w:sz w:val="24"/>
          <w:szCs w:val="24"/>
        </w:rPr>
        <w:t xml:space="preserve">ile ilgili </w:t>
      </w:r>
      <w:r w:rsidR="00E558DB">
        <w:rPr>
          <w:rStyle w:val="ListeParagrafChar"/>
          <w:rFonts w:ascii="Times New Roman" w:hAnsi="Times New Roman" w:cs="Times New Roman"/>
          <w:sz w:val="24"/>
          <w:szCs w:val="24"/>
        </w:rPr>
        <w:t>hususlar</w:t>
      </w:r>
      <w:r w:rsidRPr="006F16B6">
        <w:rPr>
          <w:rStyle w:val="ListeParagrafChar"/>
          <w:rFonts w:ascii="Times New Roman" w:hAnsi="Times New Roman" w:cs="Times New Roman"/>
          <w:sz w:val="24"/>
          <w:szCs w:val="24"/>
          <w:lang w:eastAsia="tr-TR"/>
        </w:rPr>
        <w:t xml:space="preserve"> </w:t>
      </w:r>
      <w:r w:rsidR="00BD493A" w:rsidRPr="006F16B6">
        <w:rPr>
          <w:rStyle w:val="ListeParagrafChar"/>
          <w:rFonts w:ascii="Times New Roman" w:hAnsi="Times New Roman" w:cs="Times New Roman"/>
          <w:sz w:val="24"/>
          <w:szCs w:val="24"/>
        </w:rPr>
        <w:t>Bakanlıkça</w:t>
      </w:r>
      <w:r w:rsidRPr="006F16B6">
        <w:rPr>
          <w:rStyle w:val="ListeParagrafChar"/>
          <w:rFonts w:ascii="Times New Roman" w:hAnsi="Times New Roman" w:cs="Times New Roman"/>
          <w:sz w:val="24"/>
          <w:szCs w:val="24"/>
          <w:lang w:eastAsia="tr-TR"/>
        </w:rPr>
        <w:t xml:space="preserve"> belirlenir.</w:t>
      </w:r>
    </w:p>
    <w:p w:rsidR="00E46254" w:rsidRPr="006F16B6" w:rsidRDefault="00E46254" w:rsidP="00DA2D1B">
      <w:pPr>
        <w:spacing w:after="0" w:line="240" w:lineRule="auto"/>
        <w:ind w:firstLine="567"/>
        <w:jc w:val="both"/>
        <w:rPr>
          <w:rFonts w:ascii="Times New Roman" w:eastAsia="Calibri" w:hAnsi="Times New Roman" w:cs="Times New Roman"/>
          <w:sz w:val="24"/>
          <w:szCs w:val="24"/>
          <w:lang w:eastAsia="tr-TR"/>
        </w:rPr>
      </w:pPr>
    </w:p>
    <w:p w:rsidR="003D47AC" w:rsidRPr="006F16B6" w:rsidRDefault="003D47AC" w:rsidP="00DA2D1B">
      <w:pPr>
        <w:spacing w:after="0" w:line="240" w:lineRule="auto"/>
        <w:ind w:firstLine="567"/>
        <w:jc w:val="both"/>
        <w:rPr>
          <w:rFonts w:ascii="Times New Roman" w:eastAsia="Calibri" w:hAnsi="Times New Roman" w:cs="Times New Roman"/>
          <w:b/>
          <w:sz w:val="24"/>
          <w:szCs w:val="24"/>
          <w:lang w:eastAsia="tr-TR"/>
        </w:rPr>
      </w:pPr>
      <w:r w:rsidRPr="006F16B6">
        <w:rPr>
          <w:rFonts w:ascii="Times New Roman" w:eastAsia="Calibri" w:hAnsi="Times New Roman" w:cs="Times New Roman"/>
          <w:b/>
          <w:sz w:val="24"/>
          <w:szCs w:val="24"/>
          <w:lang w:eastAsia="tr-TR"/>
        </w:rPr>
        <w:t xml:space="preserve">Tehlikeli Madde </w:t>
      </w:r>
      <w:r w:rsidR="00112343" w:rsidRPr="006F16B6">
        <w:rPr>
          <w:rFonts w:ascii="Times New Roman" w:eastAsia="Calibri" w:hAnsi="Times New Roman" w:cs="Times New Roman"/>
          <w:b/>
          <w:sz w:val="24"/>
          <w:szCs w:val="24"/>
          <w:lang w:eastAsia="tr-TR"/>
        </w:rPr>
        <w:t xml:space="preserve">Uygunluk </w:t>
      </w:r>
      <w:r w:rsidR="002F4405" w:rsidRPr="006F16B6">
        <w:rPr>
          <w:rFonts w:ascii="Times New Roman" w:eastAsia="Calibri" w:hAnsi="Times New Roman" w:cs="Times New Roman"/>
          <w:b/>
          <w:sz w:val="24"/>
          <w:szCs w:val="24"/>
          <w:lang w:eastAsia="tr-TR"/>
        </w:rPr>
        <w:t>Belgesi ve</w:t>
      </w:r>
      <w:r w:rsidR="00A16EFB" w:rsidRPr="006F16B6">
        <w:rPr>
          <w:rFonts w:ascii="Times New Roman" w:eastAsia="Calibri" w:hAnsi="Times New Roman" w:cs="Times New Roman"/>
          <w:b/>
          <w:sz w:val="24"/>
          <w:szCs w:val="24"/>
          <w:lang w:eastAsia="tr-TR"/>
        </w:rPr>
        <w:t xml:space="preserve"> Güvenlik Planı</w:t>
      </w:r>
    </w:p>
    <w:p w:rsidR="00176766" w:rsidRPr="006F16B6" w:rsidRDefault="003D47AC" w:rsidP="00DA2D1B">
      <w:pPr>
        <w:spacing w:after="0" w:line="240" w:lineRule="auto"/>
        <w:ind w:firstLine="567"/>
        <w:jc w:val="both"/>
        <w:rPr>
          <w:rFonts w:ascii="Times New Roman" w:eastAsia="Calibri" w:hAnsi="Times New Roman" w:cs="Times New Roman"/>
          <w:sz w:val="24"/>
          <w:szCs w:val="24"/>
          <w:lang w:eastAsia="tr-TR"/>
        </w:rPr>
      </w:pPr>
      <w:r w:rsidRPr="006F16B6">
        <w:rPr>
          <w:rFonts w:ascii="Times New Roman" w:eastAsia="Calibri" w:hAnsi="Times New Roman" w:cs="Times New Roman"/>
          <w:b/>
          <w:sz w:val="24"/>
          <w:szCs w:val="24"/>
          <w:lang w:eastAsia="tr-TR"/>
        </w:rPr>
        <w:t xml:space="preserve">Madde </w:t>
      </w:r>
      <w:r w:rsidR="00461528" w:rsidRPr="006F16B6">
        <w:rPr>
          <w:rFonts w:ascii="Times New Roman" w:eastAsia="Calibri" w:hAnsi="Times New Roman" w:cs="Times New Roman"/>
          <w:b/>
          <w:sz w:val="24"/>
          <w:szCs w:val="24"/>
          <w:lang w:eastAsia="tr-TR"/>
        </w:rPr>
        <w:t xml:space="preserve">9 </w:t>
      </w:r>
      <w:r w:rsidR="00B90FCE" w:rsidRPr="006F16B6">
        <w:rPr>
          <w:rFonts w:ascii="Times New Roman" w:eastAsia="Arial Unicode MS" w:hAnsi="Times New Roman" w:cs="Times New Roman"/>
          <w:b/>
          <w:sz w:val="24"/>
          <w:szCs w:val="24"/>
          <w:lang w:eastAsia="tr-TR"/>
        </w:rPr>
        <w:t>–</w:t>
      </w:r>
      <w:r w:rsidRPr="006F16B6">
        <w:rPr>
          <w:rFonts w:ascii="Times New Roman" w:eastAsia="Calibri" w:hAnsi="Times New Roman" w:cs="Times New Roman"/>
          <w:b/>
          <w:sz w:val="24"/>
          <w:szCs w:val="24"/>
          <w:lang w:eastAsia="tr-TR"/>
        </w:rPr>
        <w:t xml:space="preserve"> </w:t>
      </w:r>
      <w:r w:rsidRPr="006F16B6">
        <w:rPr>
          <w:rFonts w:ascii="Times New Roman" w:eastAsia="Calibri" w:hAnsi="Times New Roman" w:cs="Times New Roman"/>
          <w:sz w:val="24"/>
          <w:szCs w:val="24"/>
          <w:lang w:eastAsia="tr-TR"/>
        </w:rPr>
        <w:t>(1)</w:t>
      </w:r>
      <w:r w:rsidRPr="006F16B6">
        <w:rPr>
          <w:rFonts w:ascii="Times New Roman" w:eastAsia="Calibri" w:hAnsi="Times New Roman" w:cs="Times New Roman"/>
          <w:b/>
          <w:sz w:val="24"/>
          <w:szCs w:val="24"/>
          <w:lang w:eastAsia="tr-TR"/>
        </w:rPr>
        <w:t xml:space="preserve"> </w:t>
      </w:r>
      <w:r w:rsidR="00112343" w:rsidRPr="006F16B6">
        <w:rPr>
          <w:rFonts w:ascii="Times New Roman" w:eastAsia="Calibri" w:hAnsi="Times New Roman" w:cs="Times New Roman"/>
          <w:b/>
          <w:sz w:val="24"/>
          <w:szCs w:val="24"/>
          <w:lang w:eastAsia="tr-TR"/>
        </w:rPr>
        <w:t>“</w:t>
      </w:r>
      <w:r w:rsidR="00112343" w:rsidRPr="006F16B6">
        <w:rPr>
          <w:rFonts w:ascii="Times New Roman" w:hAnsi="Times New Roman" w:cs="Times New Roman"/>
          <w:bCs/>
          <w:sz w:val="24"/>
          <w:szCs w:val="24"/>
          <w:shd w:val="clear" w:color="auto" w:fill="FFFFFF"/>
        </w:rPr>
        <w:t>Kıyı Tesislerine İşletme İzni Verilmesine İlişkin Usul Ve Esaslar Hakkında Yönetmelik” kapsamında işletme izni alacak veya yenileyecek tehlikeli yük elleçleyen kıyı tesislerinin</w:t>
      </w:r>
      <w:r w:rsidR="0082163F">
        <w:rPr>
          <w:rFonts w:ascii="Times New Roman" w:hAnsi="Times New Roman" w:cs="Times New Roman"/>
          <w:bCs/>
          <w:sz w:val="24"/>
          <w:szCs w:val="24"/>
          <w:shd w:val="clear" w:color="auto" w:fill="FFFFFF"/>
        </w:rPr>
        <w:t xml:space="preserve"> </w:t>
      </w:r>
      <w:r w:rsidR="00CD1CBB">
        <w:rPr>
          <w:rFonts w:ascii="Times New Roman" w:hAnsi="Times New Roman" w:cs="Times New Roman"/>
          <w:bCs/>
          <w:sz w:val="24"/>
          <w:szCs w:val="24"/>
          <w:shd w:val="clear" w:color="auto" w:fill="FFFFFF"/>
        </w:rPr>
        <w:t xml:space="preserve">bu yüklerin </w:t>
      </w:r>
      <w:r w:rsidR="0082163F" w:rsidRPr="006F16B6">
        <w:rPr>
          <w:rFonts w:ascii="Times New Roman" w:eastAsia="Times New Roman" w:hAnsi="Times New Roman" w:cs="Times New Roman"/>
          <w:spacing w:val="-2"/>
          <w:sz w:val="24"/>
          <w:szCs w:val="24"/>
          <w:lang w:eastAsia="tr-TR"/>
        </w:rPr>
        <w:t xml:space="preserve">elleçlenmesine ve taşınmasına uygun olduğunu onaylayan </w:t>
      </w:r>
      <w:r w:rsidR="00112343" w:rsidRPr="006F16B6">
        <w:rPr>
          <w:rFonts w:ascii="Times New Roman" w:eastAsia="Calibri" w:hAnsi="Times New Roman" w:cs="Times New Roman"/>
          <w:sz w:val="24"/>
          <w:szCs w:val="24"/>
          <w:lang w:eastAsia="tr-TR"/>
        </w:rPr>
        <w:t xml:space="preserve">“Tehlikeli Madde Uygunluk Belgesi” </w:t>
      </w:r>
      <w:r w:rsidRPr="006F16B6">
        <w:rPr>
          <w:rFonts w:ascii="Times New Roman" w:eastAsia="Calibri" w:hAnsi="Times New Roman" w:cs="Times New Roman"/>
          <w:sz w:val="24"/>
          <w:szCs w:val="24"/>
          <w:lang w:eastAsia="tr-TR"/>
        </w:rPr>
        <w:t xml:space="preserve">almaları </w:t>
      </w:r>
      <w:r w:rsidR="007B1CE0" w:rsidRPr="006F16B6">
        <w:rPr>
          <w:rFonts w:ascii="Times New Roman" w:eastAsia="Calibri" w:hAnsi="Times New Roman" w:cs="Times New Roman"/>
          <w:sz w:val="24"/>
          <w:szCs w:val="24"/>
          <w:lang w:eastAsia="tr-TR"/>
        </w:rPr>
        <w:t xml:space="preserve">ve geçerli durumda bulundurmaları </w:t>
      </w:r>
      <w:r w:rsidRPr="006F16B6">
        <w:rPr>
          <w:rFonts w:ascii="Times New Roman" w:eastAsia="Calibri" w:hAnsi="Times New Roman" w:cs="Times New Roman"/>
          <w:sz w:val="24"/>
          <w:szCs w:val="24"/>
          <w:lang w:eastAsia="tr-TR"/>
        </w:rPr>
        <w:t>zorunludur</w:t>
      </w:r>
      <w:r w:rsidR="00CD1CBB">
        <w:rPr>
          <w:rFonts w:ascii="Times New Roman" w:eastAsia="Calibri" w:hAnsi="Times New Roman" w:cs="Times New Roman"/>
          <w:sz w:val="24"/>
          <w:szCs w:val="24"/>
          <w:lang w:eastAsia="tr-TR"/>
        </w:rPr>
        <w:t>.</w:t>
      </w:r>
    </w:p>
    <w:p w:rsidR="00C64B41" w:rsidRPr="006F16B6" w:rsidRDefault="00C64B41" w:rsidP="00DA2D1B">
      <w:pPr>
        <w:spacing w:after="0" w:line="240" w:lineRule="auto"/>
        <w:ind w:firstLine="567"/>
        <w:jc w:val="both"/>
        <w:rPr>
          <w:rFonts w:ascii="Times New Roman" w:eastAsia="Calibri" w:hAnsi="Times New Roman" w:cs="Times New Roman"/>
          <w:sz w:val="24"/>
          <w:szCs w:val="24"/>
          <w:lang w:eastAsia="tr-TR"/>
        </w:rPr>
      </w:pPr>
      <w:r w:rsidRPr="006F16B6">
        <w:rPr>
          <w:rFonts w:ascii="Times New Roman" w:eastAsia="Calibri" w:hAnsi="Times New Roman" w:cs="Times New Roman"/>
          <w:sz w:val="24"/>
          <w:szCs w:val="24"/>
          <w:lang w:eastAsia="tr-TR"/>
        </w:rPr>
        <w:t>(2) Tehlikeli Madde Uygunluk Belgesi</w:t>
      </w:r>
      <w:r w:rsidRPr="006F16B6" w:rsidDel="00176766">
        <w:rPr>
          <w:rFonts w:ascii="Times New Roman" w:eastAsia="Calibri" w:hAnsi="Times New Roman" w:cs="Times New Roman"/>
          <w:sz w:val="24"/>
          <w:szCs w:val="24"/>
          <w:lang w:eastAsia="tr-TR"/>
        </w:rPr>
        <w:t xml:space="preserve"> </w:t>
      </w:r>
      <w:r w:rsidRPr="006F16B6">
        <w:rPr>
          <w:rFonts w:ascii="Times New Roman" w:eastAsia="Calibri" w:hAnsi="Times New Roman" w:cs="Times New Roman"/>
          <w:sz w:val="24"/>
          <w:szCs w:val="24"/>
          <w:lang w:eastAsia="tr-TR"/>
        </w:rPr>
        <w:t>düzenlenmesine ve geçerlilik durumuna ilişkin usul ve esaslar İdarece belirlenir.</w:t>
      </w:r>
    </w:p>
    <w:p w:rsidR="004253F0" w:rsidRPr="00B60DB2" w:rsidRDefault="00B60DB2" w:rsidP="00DA2D1B">
      <w:pPr>
        <w:tabs>
          <w:tab w:val="left" w:pos="993"/>
        </w:tabs>
        <w:spacing w:after="0" w:line="240" w:lineRule="auto"/>
        <w:ind w:firstLine="567"/>
        <w:jc w:val="both"/>
        <w:rPr>
          <w:rFonts w:ascii="Times New Roman" w:eastAsia="Calibri" w:hAnsi="Times New Roman" w:cs="Times New Roman"/>
          <w:sz w:val="24"/>
          <w:szCs w:val="24"/>
          <w:lang w:eastAsia="tr-TR"/>
        </w:rPr>
      </w:pPr>
      <w:r>
        <w:rPr>
          <w:rFonts w:ascii="Times New Roman" w:hAnsi="Times New Roman" w:cs="Times New Roman"/>
          <w:sz w:val="24"/>
          <w:szCs w:val="24"/>
        </w:rPr>
        <w:t>(3)</w:t>
      </w:r>
      <w:r w:rsidR="00C64B41" w:rsidRPr="00B60DB2">
        <w:rPr>
          <w:rFonts w:ascii="Times New Roman" w:hAnsi="Times New Roman" w:cs="Times New Roman"/>
          <w:sz w:val="24"/>
          <w:szCs w:val="24"/>
        </w:rPr>
        <w:t xml:space="preserve"> </w:t>
      </w:r>
      <w:r w:rsidR="00CB150D" w:rsidRPr="00B60DB2">
        <w:rPr>
          <w:rFonts w:ascii="Times New Roman" w:hAnsi="Times New Roman" w:cs="Times New Roman"/>
          <w:sz w:val="24"/>
          <w:szCs w:val="24"/>
        </w:rPr>
        <w:t>Paketlenmiş yüksek riskli tehlikeli maddelerin taşınmasında rol alan yük ilgilileri ve kıyı tesisleri,  IMDG Kod içinde belirtilen hususları içeren bir güvenlik planı oluşturur ve uygular. ISPS Kod kapsamındaki kıyı tesislerinde, bu madde gereğince istenen planda bulunması gereken hususlar ISPS Kod “Liman Tesisi Güvenlik Planı” içerisinde bulunabilir.</w:t>
      </w:r>
    </w:p>
    <w:p w:rsidR="003D47AC" w:rsidRPr="006F16B6" w:rsidRDefault="003D47AC" w:rsidP="000A2C89">
      <w:pPr>
        <w:spacing w:after="0" w:line="240" w:lineRule="auto"/>
        <w:rPr>
          <w:rFonts w:ascii="Times New Roman" w:hAnsi="Times New Roman" w:cs="Times New Roman"/>
          <w:b/>
          <w:sz w:val="24"/>
          <w:szCs w:val="24"/>
        </w:rPr>
      </w:pPr>
    </w:p>
    <w:p w:rsidR="00957E31" w:rsidRPr="006F16B6" w:rsidRDefault="00957E31" w:rsidP="00DA2D1B">
      <w:pPr>
        <w:tabs>
          <w:tab w:val="left" w:pos="567"/>
        </w:tabs>
        <w:spacing w:after="0" w:line="240" w:lineRule="auto"/>
        <w:rPr>
          <w:rFonts w:ascii="Times New Roman" w:hAnsi="Times New Roman" w:cs="Times New Roman"/>
          <w:b/>
          <w:sz w:val="24"/>
          <w:szCs w:val="24"/>
        </w:rPr>
      </w:pPr>
      <w:r w:rsidRPr="006F16B6">
        <w:rPr>
          <w:rFonts w:ascii="Times New Roman" w:hAnsi="Times New Roman" w:cs="Times New Roman"/>
          <w:b/>
          <w:sz w:val="24"/>
          <w:szCs w:val="24"/>
        </w:rPr>
        <w:tab/>
        <w:t>Tehlikeli Madde Rehberi</w:t>
      </w:r>
    </w:p>
    <w:p w:rsidR="004253F0" w:rsidRPr="006F16B6" w:rsidRDefault="00DA2D1B" w:rsidP="00DA2D1B">
      <w:pPr>
        <w:tabs>
          <w:tab w:val="left" w:pos="567"/>
        </w:tabs>
        <w:spacing w:after="0" w:line="240" w:lineRule="auto"/>
        <w:jc w:val="both"/>
        <w:rPr>
          <w:rFonts w:ascii="Times New Roman" w:eastAsia="Calibri" w:hAnsi="Times New Roman" w:cs="Times New Roman"/>
          <w:sz w:val="24"/>
          <w:szCs w:val="24"/>
          <w:lang w:eastAsia="tr-TR"/>
        </w:rPr>
      </w:pPr>
      <w:r>
        <w:rPr>
          <w:rFonts w:ascii="Times New Roman" w:eastAsia="Calibri" w:hAnsi="Times New Roman" w:cs="Times New Roman"/>
          <w:b/>
          <w:sz w:val="24"/>
          <w:szCs w:val="24"/>
          <w:lang w:eastAsia="tr-TR"/>
        </w:rPr>
        <w:tab/>
      </w:r>
      <w:r w:rsidR="00957E31" w:rsidRPr="006F16B6">
        <w:rPr>
          <w:rFonts w:ascii="Times New Roman" w:eastAsia="Calibri" w:hAnsi="Times New Roman" w:cs="Times New Roman"/>
          <w:b/>
          <w:sz w:val="24"/>
          <w:szCs w:val="24"/>
          <w:lang w:eastAsia="tr-TR"/>
        </w:rPr>
        <w:t xml:space="preserve">Madde </w:t>
      </w:r>
      <w:r w:rsidR="00461528" w:rsidRPr="006F16B6">
        <w:rPr>
          <w:rFonts w:ascii="Times New Roman" w:eastAsia="Calibri" w:hAnsi="Times New Roman" w:cs="Times New Roman"/>
          <w:b/>
          <w:sz w:val="24"/>
          <w:szCs w:val="24"/>
          <w:lang w:eastAsia="tr-TR"/>
        </w:rPr>
        <w:t>10</w:t>
      </w:r>
      <w:r w:rsidR="00B90FCE">
        <w:rPr>
          <w:rFonts w:ascii="Times New Roman" w:eastAsia="Calibri" w:hAnsi="Times New Roman" w:cs="Times New Roman"/>
          <w:b/>
          <w:sz w:val="24"/>
          <w:szCs w:val="24"/>
          <w:lang w:eastAsia="tr-TR"/>
        </w:rPr>
        <w:t xml:space="preserve"> </w:t>
      </w:r>
      <w:r w:rsidR="00B90FCE" w:rsidRPr="006F16B6">
        <w:rPr>
          <w:rFonts w:ascii="Times New Roman" w:eastAsia="Arial Unicode MS" w:hAnsi="Times New Roman" w:cs="Times New Roman"/>
          <w:b/>
          <w:sz w:val="24"/>
          <w:szCs w:val="24"/>
          <w:lang w:eastAsia="tr-TR"/>
        </w:rPr>
        <w:t>–</w:t>
      </w:r>
      <w:r w:rsidR="00957E31" w:rsidRPr="006F16B6">
        <w:rPr>
          <w:rFonts w:ascii="Times New Roman" w:eastAsia="Calibri" w:hAnsi="Times New Roman" w:cs="Times New Roman"/>
          <w:b/>
          <w:sz w:val="24"/>
          <w:szCs w:val="24"/>
          <w:lang w:eastAsia="tr-TR"/>
        </w:rPr>
        <w:t xml:space="preserve"> </w:t>
      </w:r>
      <w:r w:rsidR="00957E31" w:rsidRPr="006F16B6">
        <w:rPr>
          <w:rFonts w:ascii="Times New Roman" w:eastAsia="Calibri" w:hAnsi="Times New Roman" w:cs="Times New Roman"/>
          <w:sz w:val="24"/>
          <w:szCs w:val="24"/>
          <w:lang w:eastAsia="tr-TR"/>
        </w:rPr>
        <w:t>(1)</w:t>
      </w:r>
      <w:r w:rsidR="00957E31" w:rsidRPr="006F16B6">
        <w:rPr>
          <w:rFonts w:ascii="Times New Roman" w:eastAsia="Calibri" w:hAnsi="Times New Roman" w:cs="Times New Roman"/>
          <w:b/>
          <w:sz w:val="24"/>
          <w:szCs w:val="24"/>
          <w:lang w:eastAsia="tr-TR"/>
        </w:rPr>
        <w:t xml:space="preserve"> </w:t>
      </w:r>
      <w:r w:rsidR="00957E31" w:rsidRPr="006F16B6">
        <w:rPr>
          <w:rStyle w:val="ListeParagrafChar"/>
          <w:rFonts w:ascii="Times New Roman" w:hAnsi="Times New Roman" w:cs="Times New Roman"/>
          <w:sz w:val="24"/>
          <w:szCs w:val="24"/>
        </w:rPr>
        <w:t xml:space="preserve">Tehlikeli madde elleçleyen kıyı tesisleri, </w:t>
      </w:r>
      <w:r w:rsidR="00957E31" w:rsidRPr="006F16B6">
        <w:rPr>
          <w:rStyle w:val="ListeParagrafChar"/>
          <w:rFonts w:ascii="Times New Roman" w:hAnsi="Times New Roman" w:cs="Times New Roman"/>
          <w:sz w:val="24"/>
          <w:szCs w:val="24"/>
          <w:lang w:eastAsia="tr-TR"/>
        </w:rPr>
        <w:t>tehlikeli madde</w:t>
      </w:r>
      <w:r w:rsidR="00920821" w:rsidRPr="006F16B6">
        <w:rPr>
          <w:rStyle w:val="ListeParagrafChar"/>
          <w:rFonts w:ascii="Times New Roman" w:hAnsi="Times New Roman" w:cs="Times New Roman"/>
          <w:sz w:val="24"/>
          <w:szCs w:val="24"/>
          <w:lang w:eastAsia="tr-TR"/>
        </w:rPr>
        <w:t>lerle ilgili y</w:t>
      </w:r>
      <w:r w:rsidR="00957E31" w:rsidRPr="006F16B6">
        <w:rPr>
          <w:rStyle w:val="ListeParagrafChar"/>
          <w:rFonts w:ascii="Times New Roman" w:hAnsi="Times New Roman" w:cs="Times New Roman"/>
          <w:sz w:val="24"/>
          <w:szCs w:val="24"/>
          <w:lang w:eastAsia="tr-TR"/>
        </w:rPr>
        <w:t>apılan tüm işlemleri</w:t>
      </w:r>
      <w:r w:rsidR="00920821" w:rsidRPr="006F16B6">
        <w:rPr>
          <w:rStyle w:val="ListeParagrafChar"/>
          <w:rFonts w:ascii="Times New Roman" w:hAnsi="Times New Roman" w:cs="Times New Roman"/>
          <w:sz w:val="24"/>
          <w:szCs w:val="24"/>
          <w:lang w:eastAsia="tr-TR"/>
        </w:rPr>
        <w:t xml:space="preserve"> </w:t>
      </w:r>
      <w:r w:rsidR="00952907" w:rsidRPr="006F16B6">
        <w:rPr>
          <w:rStyle w:val="ListeParagrafChar"/>
          <w:rFonts w:ascii="Times New Roman" w:hAnsi="Times New Roman" w:cs="Times New Roman"/>
          <w:sz w:val="24"/>
          <w:szCs w:val="24"/>
          <w:lang w:eastAsia="tr-TR"/>
        </w:rPr>
        <w:t xml:space="preserve">ve Madde </w:t>
      </w:r>
      <w:r w:rsidR="006244C3" w:rsidRPr="006F16B6">
        <w:rPr>
          <w:rStyle w:val="ListeParagrafChar"/>
          <w:rFonts w:ascii="Times New Roman" w:hAnsi="Times New Roman" w:cs="Times New Roman"/>
          <w:sz w:val="24"/>
          <w:szCs w:val="24"/>
          <w:lang w:eastAsia="tr-TR"/>
        </w:rPr>
        <w:t>1</w:t>
      </w:r>
      <w:r w:rsidR="00461528" w:rsidRPr="006F16B6">
        <w:rPr>
          <w:rStyle w:val="ListeParagrafChar"/>
          <w:rFonts w:ascii="Times New Roman" w:hAnsi="Times New Roman" w:cs="Times New Roman"/>
          <w:sz w:val="24"/>
          <w:szCs w:val="24"/>
          <w:lang w:eastAsia="tr-TR"/>
        </w:rPr>
        <w:t>1</w:t>
      </w:r>
      <w:r w:rsidR="00950EA4" w:rsidRPr="006F16B6">
        <w:rPr>
          <w:rStyle w:val="ListeParagrafChar"/>
          <w:rFonts w:ascii="Times New Roman" w:hAnsi="Times New Roman" w:cs="Times New Roman"/>
          <w:sz w:val="24"/>
          <w:szCs w:val="24"/>
          <w:lang w:eastAsia="tr-TR"/>
        </w:rPr>
        <w:t>’d</w:t>
      </w:r>
      <w:r w:rsidR="00461528" w:rsidRPr="006F16B6">
        <w:rPr>
          <w:rStyle w:val="ListeParagrafChar"/>
          <w:rFonts w:ascii="Times New Roman" w:hAnsi="Times New Roman" w:cs="Times New Roman"/>
          <w:sz w:val="24"/>
          <w:szCs w:val="24"/>
          <w:lang w:eastAsia="tr-TR"/>
        </w:rPr>
        <w:t>e</w:t>
      </w:r>
      <w:r w:rsidR="00950EA4" w:rsidRPr="006F16B6">
        <w:rPr>
          <w:rStyle w:val="ListeParagrafChar"/>
          <w:rFonts w:ascii="Times New Roman" w:hAnsi="Times New Roman" w:cs="Times New Roman"/>
          <w:sz w:val="24"/>
          <w:szCs w:val="24"/>
          <w:lang w:eastAsia="tr-TR"/>
        </w:rPr>
        <w:t xml:space="preserve"> </w:t>
      </w:r>
      <w:r w:rsidR="00952907" w:rsidRPr="006F16B6">
        <w:rPr>
          <w:rStyle w:val="ListeParagrafChar"/>
          <w:rFonts w:ascii="Times New Roman" w:hAnsi="Times New Roman" w:cs="Times New Roman"/>
          <w:sz w:val="24"/>
          <w:szCs w:val="24"/>
          <w:lang w:eastAsia="tr-TR"/>
        </w:rPr>
        <w:t>belirtilmiş sorumlukların</w:t>
      </w:r>
      <w:r w:rsidR="00956EFA">
        <w:rPr>
          <w:rStyle w:val="ListeParagrafChar"/>
          <w:rFonts w:ascii="Times New Roman" w:hAnsi="Times New Roman" w:cs="Times New Roman"/>
          <w:sz w:val="24"/>
          <w:szCs w:val="24"/>
          <w:lang w:eastAsia="tr-TR"/>
        </w:rPr>
        <w:t xml:space="preserve"> ve Madde 1</w:t>
      </w:r>
      <w:r w:rsidR="00765AB0">
        <w:rPr>
          <w:rStyle w:val="ListeParagrafChar"/>
          <w:rFonts w:ascii="Times New Roman" w:hAnsi="Times New Roman" w:cs="Times New Roman"/>
          <w:sz w:val="24"/>
          <w:szCs w:val="24"/>
          <w:lang w:eastAsia="tr-TR"/>
        </w:rPr>
        <w:t>2</w:t>
      </w:r>
      <w:r w:rsidR="00956EFA">
        <w:rPr>
          <w:rStyle w:val="ListeParagrafChar"/>
          <w:rFonts w:ascii="Times New Roman" w:hAnsi="Times New Roman" w:cs="Times New Roman"/>
          <w:sz w:val="24"/>
          <w:szCs w:val="24"/>
          <w:lang w:eastAsia="tr-TR"/>
        </w:rPr>
        <w:t xml:space="preserve"> belirtilmiş tedbirlerin</w:t>
      </w:r>
      <w:r w:rsidR="00952907" w:rsidRPr="006F16B6">
        <w:rPr>
          <w:rStyle w:val="ListeParagrafChar"/>
          <w:rFonts w:ascii="Times New Roman" w:hAnsi="Times New Roman" w:cs="Times New Roman"/>
          <w:sz w:val="24"/>
          <w:szCs w:val="24"/>
          <w:lang w:eastAsia="tr-TR"/>
        </w:rPr>
        <w:t xml:space="preserve"> nasıl yerine getirildiğini</w:t>
      </w:r>
      <w:r w:rsidR="00957E31" w:rsidRPr="006F16B6">
        <w:rPr>
          <w:rStyle w:val="ListeParagrafChar"/>
          <w:rFonts w:ascii="Times New Roman" w:hAnsi="Times New Roman" w:cs="Times New Roman"/>
          <w:sz w:val="24"/>
          <w:szCs w:val="24"/>
          <w:lang w:eastAsia="tr-TR"/>
        </w:rPr>
        <w:t xml:space="preserve"> açıklayan bir tehlikeli madde rehberi </w:t>
      </w:r>
      <w:r w:rsidR="00952907" w:rsidRPr="006F16B6">
        <w:rPr>
          <w:rStyle w:val="ListeParagrafChar"/>
          <w:rFonts w:ascii="Times New Roman" w:hAnsi="Times New Roman" w:cs="Times New Roman"/>
          <w:sz w:val="24"/>
          <w:szCs w:val="24"/>
          <w:lang w:eastAsia="tr-TR"/>
        </w:rPr>
        <w:t xml:space="preserve">hazırlar ve </w:t>
      </w:r>
      <w:r w:rsidR="00957E31" w:rsidRPr="006F16B6">
        <w:rPr>
          <w:rStyle w:val="ListeParagrafChar"/>
          <w:rFonts w:ascii="Times New Roman" w:hAnsi="Times New Roman" w:cs="Times New Roman"/>
          <w:sz w:val="24"/>
          <w:szCs w:val="24"/>
          <w:lang w:eastAsia="tr-TR"/>
        </w:rPr>
        <w:t>bulundurur. Rehber, ilgili tüm tesis personeli, kamu otoriteleri ve tesis kullanıcılarının</w:t>
      </w:r>
      <w:r w:rsidR="00957E31" w:rsidRPr="006F16B6">
        <w:rPr>
          <w:rStyle w:val="ListeParagrafChar"/>
          <w:rFonts w:ascii="Times New Roman" w:hAnsi="Times New Roman" w:cs="Times New Roman"/>
          <w:sz w:val="24"/>
          <w:szCs w:val="24"/>
        </w:rPr>
        <w:t xml:space="preserve"> erişimine </w:t>
      </w:r>
      <w:r w:rsidR="00952907" w:rsidRPr="006F16B6">
        <w:rPr>
          <w:rStyle w:val="ListeParagrafChar"/>
          <w:rFonts w:ascii="Times New Roman" w:hAnsi="Times New Roman" w:cs="Times New Roman"/>
          <w:sz w:val="24"/>
          <w:szCs w:val="24"/>
        </w:rPr>
        <w:t>ve bilgi</w:t>
      </w:r>
      <w:r w:rsidR="00920821" w:rsidRPr="006F16B6">
        <w:rPr>
          <w:rStyle w:val="ListeParagrafChar"/>
          <w:rFonts w:ascii="Times New Roman" w:hAnsi="Times New Roman" w:cs="Times New Roman"/>
          <w:sz w:val="24"/>
          <w:szCs w:val="24"/>
        </w:rPr>
        <w:t xml:space="preserve">sine </w:t>
      </w:r>
      <w:r w:rsidR="00957E31" w:rsidRPr="006F16B6">
        <w:rPr>
          <w:rStyle w:val="ListeParagrafChar"/>
          <w:rFonts w:ascii="Times New Roman" w:hAnsi="Times New Roman" w:cs="Times New Roman"/>
          <w:sz w:val="24"/>
          <w:szCs w:val="24"/>
        </w:rPr>
        <w:t>açık bulundurulur. Tehlikeli madde rehberi</w:t>
      </w:r>
      <w:r w:rsidR="00D4244B" w:rsidRPr="006F16B6">
        <w:rPr>
          <w:rStyle w:val="ListeParagrafChar"/>
          <w:rFonts w:ascii="Times New Roman" w:hAnsi="Times New Roman" w:cs="Times New Roman"/>
          <w:sz w:val="24"/>
          <w:szCs w:val="24"/>
        </w:rPr>
        <w:t xml:space="preserve">nin hazırlanması, </w:t>
      </w:r>
      <w:r w:rsidR="00A406E8" w:rsidRPr="006F16B6">
        <w:rPr>
          <w:rStyle w:val="ListeParagrafChar"/>
          <w:rFonts w:ascii="Times New Roman" w:hAnsi="Times New Roman" w:cs="Times New Roman"/>
          <w:sz w:val="24"/>
          <w:szCs w:val="24"/>
        </w:rPr>
        <w:t xml:space="preserve">muhteviyatı, formu, </w:t>
      </w:r>
      <w:r w:rsidR="00957E31" w:rsidRPr="006F16B6">
        <w:rPr>
          <w:rStyle w:val="ListeParagrafChar"/>
          <w:rFonts w:ascii="Times New Roman" w:hAnsi="Times New Roman" w:cs="Times New Roman"/>
          <w:sz w:val="24"/>
          <w:szCs w:val="24"/>
        </w:rPr>
        <w:t>onayı</w:t>
      </w:r>
      <w:r w:rsidR="00D4244B" w:rsidRPr="006F16B6">
        <w:rPr>
          <w:rStyle w:val="ListeParagrafChar"/>
          <w:rFonts w:ascii="Times New Roman" w:hAnsi="Times New Roman" w:cs="Times New Roman"/>
          <w:sz w:val="24"/>
          <w:szCs w:val="24"/>
        </w:rPr>
        <w:t xml:space="preserve"> ve geçerliği </w:t>
      </w:r>
      <w:r w:rsidR="00957E31" w:rsidRPr="006F16B6">
        <w:rPr>
          <w:rStyle w:val="ListeParagrafChar"/>
          <w:rFonts w:ascii="Times New Roman" w:hAnsi="Times New Roman" w:cs="Times New Roman"/>
          <w:sz w:val="24"/>
          <w:szCs w:val="24"/>
        </w:rPr>
        <w:t>ile ilgili hususlar İdarece belirlenir.</w:t>
      </w:r>
      <w:r w:rsidR="005B3374" w:rsidRPr="006F16B6">
        <w:rPr>
          <w:rFonts w:ascii="Times New Roman" w:eastAsia="Calibri" w:hAnsi="Times New Roman" w:cs="Times New Roman"/>
          <w:sz w:val="24"/>
          <w:szCs w:val="24"/>
          <w:lang w:eastAsia="tr-TR"/>
        </w:rPr>
        <w:t xml:space="preserve"> </w:t>
      </w:r>
    </w:p>
    <w:p w:rsidR="00957E31" w:rsidRPr="006F16B6" w:rsidRDefault="00957E31" w:rsidP="000A2C89">
      <w:pPr>
        <w:spacing w:after="0" w:line="240" w:lineRule="auto"/>
        <w:rPr>
          <w:rFonts w:ascii="Times New Roman" w:hAnsi="Times New Roman" w:cs="Times New Roman"/>
          <w:b/>
          <w:sz w:val="24"/>
          <w:szCs w:val="24"/>
        </w:rPr>
      </w:pPr>
    </w:p>
    <w:p w:rsidR="00FB1F38" w:rsidRPr="006F16B6" w:rsidRDefault="00FB1F38" w:rsidP="00DA2D1B">
      <w:pPr>
        <w:tabs>
          <w:tab w:val="left" w:pos="851"/>
        </w:tabs>
        <w:spacing w:after="0" w:line="240" w:lineRule="auto"/>
        <w:ind w:firstLine="567"/>
        <w:jc w:val="both"/>
        <w:rPr>
          <w:rFonts w:ascii="Times New Roman" w:eastAsia="Calibri" w:hAnsi="Times New Roman" w:cs="Times New Roman"/>
          <w:b/>
          <w:sz w:val="24"/>
          <w:szCs w:val="24"/>
          <w:lang w:eastAsia="tr-TR"/>
        </w:rPr>
      </w:pPr>
      <w:r w:rsidRPr="006F16B6">
        <w:rPr>
          <w:rFonts w:ascii="Times New Roman" w:eastAsia="Calibri" w:hAnsi="Times New Roman" w:cs="Times New Roman"/>
          <w:b/>
          <w:sz w:val="24"/>
          <w:szCs w:val="24"/>
          <w:lang w:eastAsia="tr-TR"/>
        </w:rPr>
        <w:t>Sorumluluk ve Yükümlülükler</w:t>
      </w:r>
    </w:p>
    <w:p w:rsidR="00BF2A15" w:rsidRDefault="00FB1F38" w:rsidP="00DA2D1B">
      <w:pPr>
        <w:tabs>
          <w:tab w:val="left" w:pos="851"/>
        </w:tabs>
        <w:spacing w:after="0" w:line="240" w:lineRule="auto"/>
        <w:ind w:firstLine="567"/>
        <w:jc w:val="both"/>
        <w:rPr>
          <w:rFonts w:ascii="Times New Roman" w:eastAsia="Times New Roman" w:hAnsi="Times New Roman" w:cs="Times New Roman"/>
          <w:bCs/>
          <w:iCs/>
          <w:spacing w:val="-2"/>
          <w:sz w:val="24"/>
          <w:szCs w:val="24"/>
          <w:lang w:eastAsia="tr-TR"/>
        </w:rPr>
      </w:pPr>
      <w:r w:rsidRPr="006F16B6">
        <w:rPr>
          <w:rFonts w:ascii="Times New Roman" w:eastAsia="Calibri" w:hAnsi="Times New Roman" w:cs="Times New Roman"/>
          <w:b/>
          <w:sz w:val="24"/>
          <w:szCs w:val="24"/>
          <w:lang w:eastAsia="tr-TR"/>
        </w:rPr>
        <w:t xml:space="preserve">Madde </w:t>
      </w:r>
      <w:r w:rsidR="00571D66" w:rsidRPr="006F16B6">
        <w:rPr>
          <w:rFonts w:ascii="Times New Roman" w:eastAsia="Calibri" w:hAnsi="Times New Roman" w:cs="Times New Roman"/>
          <w:b/>
          <w:sz w:val="24"/>
          <w:szCs w:val="24"/>
          <w:lang w:eastAsia="tr-TR"/>
        </w:rPr>
        <w:t>1</w:t>
      </w:r>
      <w:r w:rsidR="002174FB" w:rsidRPr="006F16B6">
        <w:rPr>
          <w:rFonts w:ascii="Times New Roman" w:eastAsia="Calibri" w:hAnsi="Times New Roman" w:cs="Times New Roman"/>
          <w:b/>
          <w:sz w:val="24"/>
          <w:szCs w:val="24"/>
          <w:lang w:eastAsia="tr-TR"/>
        </w:rPr>
        <w:t>1</w:t>
      </w:r>
      <w:r w:rsidR="00571D66" w:rsidRPr="006F16B6">
        <w:rPr>
          <w:rFonts w:ascii="Times New Roman" w:eastAsia="Calibri" w:hAnsi="Times New Roman" w:cs="Times New Roman"/>
          <w:b/>
          <w:sz w:val="24"/>
          <w:szCs w:val="24"/>
          <w:lang w:eastAsia="tr-TR"/>
        </w:rPr>
        <w:t xml:space="preserve"> </w:t>
      </w:r>
      <w:r w:rsidR="00B90FCE" w:rsidRPr="006F16B6">
        <w:rPr>
          <w:rFonts w:ascii="Times New Roman" w:eastAsia="Arial Unicode MS" w:hAnsi="Times New Roman" w:cs="Times New Roman"/>
          <w:b/>
          <w:sz w:val="24"/>
          <w:szCs w:val="24"/>
          <w:lang w:eastAsia="tr-TR"/>
        </w:rPr>
        <w:t>–</w:t>
      </w:r>
      <w:r w:rsidR="00571D66" w:rsidRPr="00B245FC">
        <w:rPr>
          <w:rFonts w:ascii="Times New Roman" w:eastAsia="Times New Roman" w:hAnsi="Times New Roman" w:cs="Times New Roman"/>
          <w:bCs/>
          <w:iCs/>
          <w:spacing w:val="-2"/>
          <w:sz w:val="24"/>
          <w:szCs w:val="24"/>
          <w:lang w:eastAsia="tr-TR"/>
        </w:rPr>
        <w:t xml:space="preserve"> </w:t>
      </w:r>
      <w:r w:rsidRPr="00B245FC">
        <w:rPr>
          <w:rFonts w:ascii="Times New Roman" w:eastAsia="Times New Roman" w:hAnsi="Times New Roman" w:cs="Times New Roman"/>
          <w:bCs/>
          <w:iCs/>
          <w:spacing w:val="-2"/>
          <w:sz w:val="24"/>
          <w:szCs w:val="24"/>
          <w:lang w:eastAsia="tr-TR"/>
        </w:rPr>
        <w:t>(1)</w:t>
      </w:r>
      <w:r w:rsidR="009E3938" w:rsidRPr="00B245FC">
        <w:rPr>
          <w:rFonts w:ascii="Times New Roman" w:eastAsia="Times New Roman" w:hAnsi="Times New Roman" w:cs="Times New Roman"/>
          <w:bCs/>
          <w:iCs/>
          <w:spacing w:val="-2"/>
          <w:sz w:val="24"/>
          <w:szCs w:val="24"/>
          <w:lang w:eastAsia="tr-TR"/>
        </w:rPr>
        <w:t xml:space="preserve"> </w:t>
      </w:r>
      <w:r w:rsidR="00B245FC" w:rsidRPr="00B245FC">
        <w:rPr>
          <w:rFonts w:ascii="Times New Roman" w:eastAsia="Times New Roman" w:hAnsi="Times New Roman" w:cs="Times New Roman"/>
          <w:bCs/>
          <w:iCs/>
          <w:spacing w:val="-2"/>
          <w:sz w:val="24"/>
          <w:szCs w:val="24"/>
          <w:lang w:eastAsia="tr-TR"/>
        </w:rPr>
        <w:t>Tehlikel</w:t>
      </w:r>
      <w:r w:rsidR="00BF2A15">
        <w:rPr>
          <w:rFonts w:ascii="Times New Roman" w:eastAsia="Times New Roman" w:hAnsi="Times New Roman" w:cs="Times New Roman"/>
          <w:bCs/>
          <w:iCs/>
          <w:spacing w:val="-2"/>
          <w:sz w:val="24"/>
          <w:szCs w:val="24"/>
          <w:lang w:eastAsia="tr-TR"/>
        </w:rPr>
        <w:t xml:space="preserve">i yük taşıma faaliyetinde bulunan tüm </w:t>
      </w:r>
      <w:r w:rsidR="00012EE3">
        <w:rPr>
          <w:rFonts w:ascii="Times New Roman" w:eastAsia="Times New Roman" w:hAnsi="Times New Roman" w:cs="Times New Roman"/>
          <w:bCs/>
          <w:iCs/>
          <w:spacing w:val="-2"/>
          <w:sz w:val="24"/>
          <w:szCs w:val="24"/>
          <w:lang w:eastAsia="tr-TR"/>
        </w:rPr>
        <w:t>taraflar</w:t>
      </w:r>
      <w:r w:rsidR="00BF2A15">
        <w:rPr>
          <w:rFonts w:ascii="Times New Roman" w:eastAsia="Times New Roman" w:hAnsi="Times New Roman" w:cs="Times New Roman"/>
          <w:bCs/>
          <w:iCs/>
          <w:spacing w:val="-2"/>
          <w:sz w:val="24"/>
          <w:szCs w:val="24"/>
          <w:lang w:eastAsia="tr-TR"/>
        </w:rPr>
        <w:t>; taşımacılığı emniyetli, güvenli ve çevreye zararsız şekilde yapmak,</w:t>
      </w:r>
      <w:r w:rsidR="00B245FC" w:rsidRPr="00B245FC">
        <w:rPr>
          <w:rFonts w:ascii="Times New Roman" w:eastAsia="Times New Roman" w:hAnsi="Times New Roman" w:cs="Times New Roman"/>
          <w:bCs/>
          <w:iCs/>
          <w:spacing w:val="-2"/>
          <w:sz w:val="24"/>
          <w:szCs w:val="24"/>
          <w:lang w:eastAsia="tr-TR"/>
        </w:rPr>
        <w:t xml:space="preserve"> kazaları engellemek ve kaza olduğu</w:t>
      </w:r>
      <w:r w:rsidR="00BF2A15">
        <w:rPr>
          <w:rFonts w:ascii="Times New Roman" w:eastAsia="Times New Roman" w:hAnsi="Times New Roman" w:cs="Times New Roman"/>
          <w:bCs/>
          <w:iCs/>
          <w:spacing w:val="-2"/>
          <w:sz w:val="24"/>
          <w:szCs w:val="24"/>
          <w:lang w:eastAsia="tr-TR"/>
        </w:rPr>
        <w:t xml:space="preserve">nda </w:t>
      </w:r>
      <w:r w:rsidR="00B245FC" w:rsidRPr="00B245FC">
        <w:rPr>
          <w:rFonts w:ascii="Times New Roman" w:eastAsia="Times New Roman" w:hAnsi="Times New Roman" w:cs="Times New Roman"/>
          <w:bCs/>
          <w:iCs/>
          <w:spacing w:val="-2"/>
          <w:sz w:val="24"/>
          <w:szCs w:val="24"/>
          <w:lang w:eastAsia="tr-TR"/>
        </w:rPr>
        <w:t>zararı olabildiğince aza indirge</w:t>
      </w:r>
      <w:r w:rsidR="00BF2A15">
        <w:rPr>
          <w:rFonts w:ascii="Times New Roman" w:eastAsia="Times New Roman" w:hAnsi="Times New Roman" w:cs="Times New Roman"/>
          <w:bCs/>
          <w:iCs/>
          <w:spacing w:val="-2"/>
          <w:sz w:val="24"/>
          <w:szCs w:val="24"/>
          <w:lang w:eastAsia="tr-TR"/>
        </w:rPr>
        <w:t>mek için gerekli olan tüm önlem</w:t>
      </w:r>
      <w:r w:rsidR="00B245FC" w:rsidRPr="00B245FC">
        <w:rPr>
          <w:rFonts w:ascii="Times New Roman" w:eastAsia="Times New Roman" w:hAnsi="Times New Roman" w:cs="Times New Roman"/>
          <w:bCs/>
          <w:iCs/>
          <w:spacing w:val="-2"/>
          <w:sz w:val="24"/>
          <w:szCs w:val="24"/>
          <w:lang w:eastAsia="tr-TR"/>
        </w:rPr>
        <w:t>leri almak zorundadırlar.</w:t>
      </w:r>
      <w:r w:rsidR="00B245FC">
        <w:rPr>
          <w:rFonts w:ascii="Times New Roman" w:eastAsia="Times New Roman" w:hAnsi="Times New Roman" w:cs="Times New Roman"/>
          <w:bCs/>
          <w:iCs/>
          <w:spacing w:val="-2"/>
          <w:sz w:val="24"/>
          <w:szCs w:val="24"/>
          <w:lang w:eastAsia="tr-TR"/>
        </w:rPr>
        <w:t xml:space="preserve"> </w:t>
      </w:r>
    </w:p>
    <w:p w:rsidR="004253F0" w:rsidRPr="00B245FC" w:rsidRDefault="00BF2A15" w:rsidP="00DA2D1B">
      <w:pPr>
        <w:tabs>
          <w:tab w:val="left" w:pos="851"/>
        </w:tabs>
        <w:spacing w:after="0" w:line="240" w:lineRule="auto"/>
        <w:ind w:firstLine="567"/>
        <w:jc w:val="both"/>
        <w:rPr>
          <w:rFonts w:ascii="Times New Roman" w:eastAsia="Times New Roman" w:hAnsi="Times New Roman" w:cs="Times New Roman"/>
          <w:bCs/>
          <w:iCs/>
          <w:spacing w:val="-2"/>
          <w:sz w:val="24"/>
          <w:szCs w:val="24"/>
          <w:lang w:eastAsia="tr-TR"/>
        </w:rPr>
      </w:pPr>
      <w:r>
        <w:rPr>
          <w:rFonts w:ascii="Times New Roman" w:eastAsia="Times New Roman" w:hAnsi="Times New Roman" w:cs="Times New Roman"/>
          <w:bCs/>
          <w:iCs/>
          <w:spacing w:val="-2"/>
          <w:sz w:val="24"/>
          <w:szCs w:val="24"/>
          <w:lang w:eastAsia="tr-TR"/>
        </w:rPr>
        <w:t>(2) Y</w:t>
      </w:r>
      <w:r w:rsidR="009E3938" w:rsidRPr="00B245FC">
        <w:rPr>
          <w:rFonts w:ascii="Times New Roman" w:eastAsia="Times New Roman" w:hAnsi="Times New Roman" w:cs="Times New Roman"/>
          <w:bCs/>
          <w:iCs/>
          <w:spacing w:val="-2"/>
          <w:sz w:val="24"/>
          <w:szCs w:val="24"/>
          <w:lang w:eastAsia="tr-TR"/>
        </w:rPr>
        <w:t>ük ilgilisinin sorumlukları</w:t>
      </w:r>
      <w:r w:rsidR="00571D66" w:rsidRPr="00B245FC">
        <w:rPr>
          <w:rFonts w:ascii="Times New Roman" w:eastAsia="Times New Roman" w:hAnsi="Times New Roman" w:cs="Times New Roman"/>
          <w:bCs/>
          <w:iCs/>
          <w:spacing w:val="-2"/>
          <w:sz w:val="24"/>
          <w:szCs w:val="24"/>
          <w:lang w:eastAsia="tr-TR"/>
        </w:rPr>
        <w:t xml:space="preserve"> aşağıda </w:t>
      </w:r>
      <w:r w:rsidR="00DF232D">
        <w:rPr>
          <w:rFonts w:ascii="Times New Roman" w:eastAsia="Times New Roman" w:hAnsi="Times New Roman" w:cs="Times New Roman"/>
          <w:bCs/>
          <w:iCs/>
          <w:spacing w:val="-2"/>
          <w:sz w:val="24"/>
          <w:szCs w:val="24"/>
          <w:lang w:eastAsia="tr-TR"/>
        </w:rPr>
        <w:t>belirtilmiştir</w:t>
      </w:r>
      <w:r w:rsidR="00571D66" w:rsidRPr="00B245FC">
        <w:rPr>
          <w:rFonts w:ascii="Times New Roman" w:eastAsia="Times New Roman" w:hAnsi="Times New Roman" w:cs="Times New Roman"/>
          <w:bCs/>
          <w:iCs/>
          <w:spacing w:val="-2"/>
          <w:sz w:val="24"/>
          <w:szCs w:val="24"/>
          <w:lang w:eastAsia="tr-TR"/>
        </w:rPr>
        <w:t>.</w:t>
      </w:r>
    </w:p>
    <w:p w:rsidR="004253F0" w:rsidRPr="00B245FC" w:rsidRDefault="009E3938" w:rsidP="00DA2D1B">
      <w:pPr>
        <w:pStyle w:val="ListeParagraf"/>
        <w:numPr>
          <w:ilvl w:val="0"/>
          <w:numId w:val="10"/>
        </w:numPr>
        <w:tabs>
          <w:tab w:val="left" w:pos="851"/>
          <w:tab w:val="left" w:pos="993"/>
        </w:tabs>
        <w:spacing w:after="0" w:line="240" w:lineRule="auto"/>
        <w:ind w:left="0" w:firstLine="567"/>
        <w:jc w:val="both"/>
        <w:rPr>
          <w:rFonts w:ascii="Times New Roman" w:eastAsia="Times New Roman" w:hAnsi="Times New Roman" w:cs="Times New Roman"/>
          <w:bCs/>
          <w:iCs/>
          <w:spacing w:val="-2"/>
          <w:sz w:val="24"/>
          <w:szCs w:val="24"/>
          <w:lang w:eastAsia="tr-TR"/>
        </w:rPr>
      </w:pPr>
      <w:r w:rsidRPr="00B245FC">
        <w:rPr>
          <w:rFonts w:ascii="Times New Roman" w:eastAsia="Times New Roman" w:hAnsi="Times New Roman" w:cs="Times New Roman"/>
          <w:bCs/>
          <w:iCs/>
          <w:spacing w:val="-2"/>
          <w:sz w:val="24"/>
          <w:szCs w:val="24"/>
          <w:lang w:eastAsia="tr-TR"/>
        </w:rPr>
        <w:t>T</w:t>
      </w:r>
      <w:r w:rsidR="00920821" w:rsidRPr="00B245FC">
        <w:rPr>
          <w:rFonts w:ascii="Times New Roman" w:eastAsia="Times New Roman" w:hAnsi="Times New Roman" w:cs="Times New Roman"/>
          <w:bCs/>
          <w:iCs/>
          <w:spacing w:val="-2"/>
          <w:sz w:val="24"/>
          <w:szCs w:val="24"/>
          <w:lang w:eastAsia="tr-TR"/>
        </w:rPr>
        <w:t>ehlikeli yükler</w:t>
      </w:r>
      <w:r w:rsidRPr="00B245FC">
        <w:rPr>
          <w:rFonts w:ascii="Times New Roman" w:eastAsia="Times New Roman" w:hAnsi="Times New Roman" w:cs="Times New Roman"/>
          <w:bCs/>
          <w:iCs/>
          <w:spacing w:val="-2"/>
          <w:sz w:val="24"/>
          <w:szCs w:val="24"/>
          <w:lang w:eastAsia="tr-TR"/>
        </w:rPr>
        <w:t>le</w:t>
      </w:r>
      <w:r w:rsidR="00920821" w:rsidRPr="00B245FC">
        <w:rPr>
          <w:rFonts w:ascii="Times New Roman" w:eastAsia="Times New Roman" w:hAnsi="Times New Roman" w:cs="Times New Roman"/>
          <w:bCs/>
          <w:iCs/>
          <w:spacing w:val="-2"/>
          <w:sz w:val="24"/>
          <w:szCs w:val="24"/>
          <w:lang w:eastAsia="tr-TR"/>
        </w:rPr>
        <w:t xml:space="preserve"> ilgili </w:t>
      </w:r>
      <w:r w:rsidRPr="00B245FC">
        <w:rPr>
          <w:rFonts w:ascii="Times New Roman" w:eastAsia="Times New Roman" w:hAnsi="Times New Roman" w:cs="Times New Roman"/>
          <w:bCs/>
          <w:iCs/>
          <w:spacing w:val="-2"/>
          <w:sz w:val="24"/>
          <w:szCs w:val="24"/>
          <w:lang w:eastAsia="tr-TR"/>
        </w:rPr>
        <w:t xml:space="preserve">tüm zorunlu doküman, bilgi ve </w:t>
      </w:r>
      <w:r w:rsidR="00920821" w:rsidRPr="00B245FC">
        <w:rPr>
          <w:rFonts w:ascii="Times New Roman" w:eastAsia="Times New Roman" w:hAnsi="Times New Roman" w:cs="Times New Roman"/>
          <w:bCs/>
          <w:iCs/>
          <w:spacing w:val="-2"/>
          <w:sz w:val="24"/>
          <w:szCs w:val="24"/>
          <w:lang w:eastAsia="tr-TR"/>
        </w:rPr>
        <w:t>belgeleri</w:t>
      </w:r>
      <w:r w:rsidRPr="00B245FC">
        <w:rPr>
          <w:rFonts w:ascii="Times New Roman" w:eastAsia="Times New Roman" w:hAnsi="Times New Roman" w:cs="Times New Roman"/>
          <w:bCs/>
          <w:iCs/>
          <w:spacing w:val="-2"/>
          <w:sz w:val="24"/>
          <w:szCs w:val="24"/>
          <w:lang w:eastAsia="tr-TR"/>
        </w:rPr>
        <w:t xml:space="preserve"> hazırlar, hazırlatır </w:t>
      </w:r>
      <w:r w:rsidR="00880F9C" w:rsidRPr="00B245FC">
        <w:rPr>
          <w:rFonts w:ascii="Times New Roman" w:eastAsia="Times New Roman" w:hAnsi="Times New Roman" w:cs="Times New Roman"/>
          <w:bCs/>
          <w:iCs/>
          <w:spacing w:val="-2"/>
          <w:sz w:val="24"/>
          <w:szCs w:val="24"/>
          <w:lang w:eastAsia="tr-TR"/>
        </w:rPr>
        <w:t>ve bu belgelerin taşıma faaliyeti süresinde</w:t>
      </w:r>
      <w:r w:rsidR="00880F9C" w:rsidRPr="006F16B6">
        <w:rPr>
          <w:rFonts w:ascii="Times New Roman" w:eastAsia="Times New Roman" w:hAnsi="Times New Roman" w:cs="Times New Roman"/>
          <w:bCs/>
          <w:iCs/>
          <w:spacing w:val="-2"/>
          <w:sz w:val="24"/>
          <w:szCs w:val="24"/>
          <w:lang w:eastAsia="tr-TR"/>
        </w:rPr>
        <w:t xml:space="preserve"> yükle birlikte bulunmasını sağlar. </w:t>
      </w:r>
      <w:r w:rsidRPr="006F16B6">
        <w:rPr>
          <w:rFonts w:ascii="Times New Roman" w:eastAsia="Times New Roman" w:hAnsi="Times New Roman" w:cs="Times New Roman"/>
          <w:bCs/>
          <w:iCs/>
          <w:spacing w:val="-2"/>
          <w:sz w:val="24"/>
          <w:szCs w:val="24"/>
          <w:lang w:eastAsia="tr-TR"/>
        </w:rPr>
        <w:t xml:space="preserve"> </w:t>
      </w:r>
    </w:p>
    <w:p w:rsidR="004253F0" w:rsidRPr="006F16B6" w:rsidRDefault="009E3938" w:rsidP="00DA2D1B">
      <w:pPr>
        <w:pStyle w:val="ListeParagraf"/>
        <w:numPr>
          <w:ilvl w:val="0"/>
          <w:numId w:val="10"/>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pacing w:val="-2"/>
          <w:sz w:val="24"/>
          <w:szCs w:val="24"/>
          <w:lang w:eastAsia="tr-TR"/>
        </w:rPr>
        <w:t xml:space="preserve">Tehlikeli </w:t>
      </w:r>
      <w:r w:rsidR="00920821" w:rsidRPr="006F16B6">
        <w:rPr>
          <w:rFonts w:ascii="Times New Roman" w:eastAsia="Times New Roman" w:hAnsi="Times New Roman" w:cs="Times New Roman"/>
          <w:bCs/>
          <w:iCs/>
          <w:spacing w:val="-2"/>
          <w:sz w:val="24"/>
          <w:szCs w:val="24"/>
          <w:lang w:eastAsia="tr-TR"/>
        </w:rPr>
        <w:t>yüklerin</w:t>
      </w:r>
      <w:r w:rsidRPr="006F16B6">
        <w:rPr>
          <w:rFonts w:ascii="Times New Roman" w:eastAsia="Times New Roman" w:hAnsi="Times New Roman" w:cs="Times New Roman"/>
          <w:bCs/>
          <w:iCs/>
          <w:spacing w:val="-2"/>
          <w:sz w:val="24"/>
          <w:szCs w:val="24"/>
          <w:lang w:eastAsia="tr-TR"/>
        </w:rPr>
        <w:t xml:space="preserve"> </w:t>
      </w:r>
      <w:r w:rsidR="00317C49" w:rsidRPr="006F16B6">
        <w:rPr>
          <w:rFonts w:ascii="Times New Roman" w:eastAsia="Times New Roman" w:hAnsi="Times New Roman" w:cs="Times New Roman"/>
          <w:spacing w:val="-2"/>
          <w:sz w:val="24"/>
          <w:szCs w:val="24"/>
          <w:lang w:eastAsia="tr-TR"/>
        </w:rPr>
        <w:t xml:space="preserve">mevzuata </w:t>
      </w:r>
      <w:r w:rsidR="00920821" w:rsidRPr="006F16B6">
        <w:rPr>
          <w:rFonts w:ascii="Times New Roman" w:eastAsia="Times New Roman" w:hAnsi="Times New Roman" w:cs="Times New Roman"/>
          <w:spacing w:val="-2"/>
          <w:sz w:val="24"/>
          <w:szCs w:val="24"/>
          <w:lang w:eastAsia="tr-TR"/>
        </w:rPr>
        <w:t xml:space="preserve">uygun şekilde </w:t>
      </w:r>
      <w:r w:rsidRPr="006F16B6">
        <w:rPr>
          <w:rFonts w:ascii="Times New Roman" w:eastAsia="Times New Roman" w:hAnsi="Times New Roman" w:cs="Times New Roman"/>
          <w:spacing w:val="-2"/>
          <w:sz w:val="24"/>
          <w:szCs w:val="24"/>
          <w:lang w:eastAsia="tr-TR"/>
        </w:rPr>
        <w:t xml:space="preserve">sınıflanmasını, </w:t>
      </w:r>
      <w:r w:rsidR="00920821" w:rsidRPr="006F16B6">
        <w:rPr>
          <w:rFonts w:ascii="Times New Roman" w:eastAsia="Times New Roman" w:hAnsi="Times New Roman" w:cs="Times New Roman"/>
          <w:sz w:val="24"/>
          <w:szCs w:val="24"/>
          <w:lang w:eastAsia="tr-TR"/>
        </w:rPr>
        <w:t>tanımlanmasını, ambalajlanmasını, işaretlenmesini</w:t>
      </w:r>
      <w:r w:rsidRPr="006F16B6">
        <w:rPr>
          <w:rFonts w:ascii="Times New Roman" w:eastAsia="Times New Roman" w:hAnsi="Times New Roman" w:cs="Times New Roman"/>
          <w:sz w:val="24"/>
          <w:szCs w:val="24"/>
          <w:lang w:eastAsia="tr-TR"/>
        </w:rPr>
        <w:t>,</w:t>
      </w:r>
      <w:r w:rsidR="00920821" w:rsidRPr="006F16B6">
        <w:rPr>
          <w:rFonts w:ascii="Times New Roman" w:eastAsia="Times New Roman" w:hAnsi="Times New Roman" w:cs="Times New Roman"/>
          <w:sz w:val="24"/>
          <w:szCs w:val="24"/>
          <w:lang w:eastAsia="tr-TR"/>
        </w:rPr>
        <w:t xml:space="preserve"> etiketlenmesini</w:t>
      </w:r>
      <w:r w:rsidRPr="006F16B6">
        <w:rPr>
          <w:rFonts w:ascii="Times New Roman" w:eastAsia="Times New Roman" w:hAnsi="Times New Roman" w:cs="Times New Roman"/>
          <w:sz w:val="24"/>
          <w:szCs w:val="24"/>
          <w:lang w:eastAsia="tr-TR"/>
        </w:rPr>
        <w:t>, plakalanmasını</w:t>
      </w:r>
      <w:r w:rsidR="009E24FD" w:rsidRPr="006F16B6">
        <w:rPr>
          <w:rFonts w:ascii="Times New Roman" w:eastAsia="Times New Roman" w:hAnsi="Times New Roman" w:cs="Times New Roman"/>
          <w:sz w:val="24"/>
          <w:szCs w:val="24"/>
          <w:lang w:eastAsia="tr-TR"/>
        </w:rPr>
        <w:t xml:space="preserve"> sağlar,</w:t>
      </w:r>
    </w:p>
    <w:p w:rsidR="004253F0" w:rsidRPr="006F16B6" w:rsidRDefault="009E24FD" w:rsidP="00DA2D1B">
      <w:pPr>
        <w:pStyle w:val="ListeParagraf"/>
        <w:numPr>
          <w:ilvl w:val="0"/>
          <w:numId w:val="10"/>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z w:val="24"/>
          <w:szCs w:val="24"/>
          <w:lang w:eastAsia="tr-TR"/>
        </w:rPr>
        <w:t>Tehlikeli yüklerin onaylı ve kurallara uygun ambalaj, kap ve yük taşıma birimine emniyetli bir biçimde yüklenmesini</w:t>
      </w:r>
      <w:r w:rsidR="005B5A37" w:rsidRPr="006F16B6">
        <w:rPr>
          <w:rFonts w:ascii="Times New Roman" w:eastAsia="Times New Roman" w:hAnsi="Times New Roman" w:cs="Times New Roman"/>
          <w:sz w:val="24"/>
          <w:szCs w:val="24"/>
          <w:lang w:eastAsia="tr-TR"/>
        </w:rPr>
        <w:t>, istif edilmesini, sağlama alınmasını,</w:t>
      </w:r>
      <w:r w:rsidRPr="006F16B6">
        <w:rPr>
          <w:rFonts w:ascii="Times New Roman" w:eastAsia="Times New Roman" w:hAnsi="Times New Roman" w:cs="Times New Roman"/>
          <w:sz w:val="24"/>
          <w:szCs w:val="24"/>
          <w:lang w:eastAsia="tr-TR"/>
        </w:rPr>
        <w:t xml:space="preserve"> taşınmasını</w:t>
      </w:r>
      <w:r w:rsidR="005B5A37" w:rsidRPr="006F16B6">
        <w:rPr>
          <w:rFonts w:ascii="Times New Roman" w:eastAsia="Times New Roman" w:hAnsi="Times New Roman" w:cs="Times New Roman"/>
          <w:sz w:val="24"/>
          <w:szCs w:val="24"/>
          <w:lang w:eastAsia="tr-TR"/>
        </w:rPr>
        <w:t xml:space="preserve"> ve boşaltılmasını</w:t>
      </w:r>
      <w:r w:rsidR="009E3938" w:rsidRPr="006F16B6">
        <w:rPr>
          <w:rFonts w:ascii="Times New Roman" w:eastAsia="Times New Roman" w:hAnsi="Times New Roman" w:cs="Times New Roman"/>
          <w:sz w:val="24"/>
          <w:szCs w:val="24"/>
          <w:lang w:eastAsia="tr-TR"/>
        </w:rPr>
        <w:t xml:space="preserve"> sağlar.</w:t>
      </w:r>
      <w:r w:rsidR="00920821" w:rsidRPr="006F16B6">
        <w:rPr>
          <w:rFonts w:ascii="Times New Roman" w:eastAsia="Times New Roman" w:hAnsi="Times New Roman" w:cs="Times New Roman"/>
          <w:sz w:val="24"/>
          <w:szCs w:val="24"/>
          <w:lang w:eastAsia="tr-TR"/>
        </w:rPr>
        <w:t xml:space="preserve"> </w:t>
      </w:r>
    </w:p>
    <w:p w:rsidR="004253F0" w:rsidRPr="00392EA7" w:rsidRDefault="00392EA7" w:rsidP="00DA2D1B">
      <w:pPr>
        <w:pStyle w:val="ListeParagraf"/>
        <w:numPr>
          <w:ilvl w:val="2"/>
          <w:numId w:val="9"/>
        </w:numPr>
        <w:tabs>
          <w:tab w:val="left" w:pos="851"/>
          <w:tab w:val="left" w:pos="993"/>
        </w:tabs>
        <w:spacing w:after="0" w:line="240" w:lineRule="auto"/>
        <w:ind w:left="993" w:hanging="426"/>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w:t>
      </w:r>
      <w:r w:rsidR="00CB150D" w:rsidRPr="00392EA7">
        <w:rPr>
          <w:rFonts w:ascii="Times New Roman" w:eastAsia="Calibri" w:hAnsi="Times New Roman" w:cs="Times New Roman"/>
          <w:sz w:val="24"/>
          <w:szCs w:val="24"/>
          <w:lang w:eastAsia="tr-TR"/>
        </w:rPr>
        <w:t xml:space="preserve">Kıyı tesisi işletmecisinin sorumlukları aşağıda </w:t>
      </w:r>
      <w:r w:rsidR="00DF232D">
        <w:rPr>
          <w:rFonts w:ascii="Times New Roman" w:eastAsia="Calibri" w:hAnsi="Times New Roman" w:cs="Times New Roman"/>
          <w:sz w:val="24"/>
          <w:szCs w:val="24"/>
          <w:lang w:eastAsia="tr-TR"/>
        </w:rPr>
        <w:t>belirtilmiştir.</w:t>
      </w:r>
    </w:p>
    <w:p w:rsidR="004253F0" w:rsidRPr="006F16B6" w:rsidRDefault="005B5A37" w:rsidP="00DA2D1B">
      <w:pPr>
        <w:pStyle w:val="ListeParagraf"/>
        <w:numPr>
          <w:ilvl w:val="0"/>
          <w:numId w:val="3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z w:val="24"/>
          <w:szCs w:val="24"/>
          <w:lang w:eastAsia="tr-TR"/>
        </w:rPr>
        <w:t xml:space="preserve">Gemilerin uygun, korunaklı, emniyetli şekilde </w:t>
      </w:r>
      <w:r w:rsidR="00920821" w:rsidRPr="006F16B6">
        <w:rPr>
          <w:rFonts w:ascii="Times New Roman" w:eastAsia="Times New Roman" w:hAnsi="Times New Roman" w:cs="Times New Roman"/>
          <w:sz w:val="24"/>
          <w:szCs w:val="24"/>
          <w:lang w:eastAsia="tr-TR"/>
        </w:rPr>
        <w:t>yanaşma ve bağla</w:t>
      </w:r>
      <w:r w:rsidRPr="006F16B6">
        <w:rPr>
          <w:rFonts w:ascii="Times New Roman" w:eastAsia="Times New Roman" w:hAnsi="Times New Roman" w:cs="Times New Roman"/>
          <w:sz w:val="24"/>
          <w:szCs w:val="24"/>
          <w:lang w:eastAsia="tr-TR"/>
        </w:rPr>
        <w:t>n</w:t>
      </w:r>
      <w:r w:rsidR="00920821" w:rsidRPr="006F16B6">
        <w:rPr>
          <w:rFonts w:ascii="Times New Roman" w:eastAsia="Times New Roman" w:hAnsi="Times New Roman" w:cs="Times New Roman"/>
          <w:sz w:val="24"/>
          <w:szCs w:val="24"/>
          <w:lang w:eastAsia="tr-TR"/>
        </w:rPr>
        <w:t>ma</w:t>
      </w:r>
      <w:r w:rsidRPr="006F16B6">
        <w:rPr>
          <w:rFonts w:ascii="Times New Roman" w:eastAsia="Times New Roman" w:hAnsi="Times New Roman" w:cs="Times New Roman"/>
          <w:sz w:val="24"/>
          <w:szCs w:val="24"/>
          <w:lang w:eastAsia="tr-TR"/>
        </w:rPr>
        <w:t>sını sağlar,</w:t>
      </w:r>
    </w:p>
    <w:p w:rsidR="004253F0" w:rsidRPr="006F16B6" w:rsidRDefault="005B5A37" w:rsidP="00DA2D1B">
      <w:pPr>
        <w:pStyle w:val="ListeParagraf"/>
        <w:numPr>
          <w:ilvl w:val="0"/>
          <w:numId w:val="3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z w:val="24"/>
          <w:szCs w:val="24"/>
          <w:lang w:eastAsia="tr-TR"/>
        </w:rPr>
        <w:t>G</w:t>
      </w:r>
      <w:r w:rsidR="00920821" w:rsidRPr="006F16B6">
        <w:rPr>
          <w:rFonts w:ascii="Times New Roman" w:eastAsia="Times New Roman" w:hAnsi="Times New Roman" w:cs="Times New Roman"/>
          <w:sz w:val="24"/>
          <w:szCs w:val="24"/>
          <w:lang w:eastAsia="tr-TR"/>
        </w:rPr>
        <w:t>emi</w:t>
      </w:r>
      <w:r w:rsidR="00920821" w:rsidRPr="006F16B6">
        <w:rPr>
          <w:rFonts w:ascii="Times New Roman" w:eastAsia="Times New Roman" w:hAnsi="Times New Roman" w:cs="Times New Roman"/>
          <w:b/>
          <w:bCs/>
          <w:iCs/>
          <w:sz w:val="24"/>
          <w:szCs w:val="24"/>
          <w:lang w:eastAsia="tr-TR"/>
        </w:rPr>
        <w:t xml:space="preserve"> </w:t>
      </w:r>
      <w:r w:rsidR="00920821" w:rsidRPr="006F16B6">
        <w:rPr>
          <w:rFonts w:ascii="Times New Roman" w:eastAsia="Times New Roman" w:hAnsi="Times New Roman" w:cs="Times New Roman"/>
          <w:sz w:val="24"/>
          <w:szCs w:val="24"/>
          <w:lang w:eastAsia="tr-TR"/>
        </w:rPr>
        <w:t>ve kıyı arasında</w:t>
      </w:r>
      <w:r w:rsidRPr="006F16B6">
        <w:rPr>
          <w:rFonts w:ascii="Times New Roman" w:eastAsia="Times New Roman" w:hAnsi="Times New Roman" w:cs="Times New Roman"/>
          <w:sz w:val="24"/>
          <w:szCs w:val="24"/>
          <w:lang w:eastAsia="tr-TR"/>
        </w:rPr>
        <w:t xml:space="preserve">ki giriş – çıkış sisteminin </w:t>
      </w:r>
      <w:r w:rsidR="00920821" w:rsidRPr="006F16B6">
        <w:rPr>
          <w:rFonts w:ascii="Times New Roman" w:eastAsia="Times New Roman" w:hAnsi="Times New Roman" w:cs="Times New Roman"/>
          <w:sz w:val="24"/>
          <w:szCs w:val="24"/>
          <w:lang w:eastAsia="tr-TR"/>
        </w:rPr>
        <w:t>uygun ve emniyetli</w:t>
      </w:r>
      <w:r w:rsidRPr="006F16B6">
        <w:rPr>
          <w:rFonts w:ascii="Times New Roman" w:eastAsia="Times New Roman" w:hAnsi="Times New Roman" w:cs="Times New Roman"/>
          <w:sz w:val="24"/>
          <w:szCs w:val="24"/>
          <w:lang w:eastAsia="tr-TR"/>
        </w:rPr>
        <w:t xml:space="preserve"> olmasını sağlar,</w:t>
      </w:r>
    </w:p>
    <w:p w:rsidR="004253F0" w:rsidRPr="006F16B6" w:rsidRDefault="001058D2" w:rsidP="00DA2D1B">
      <w:pPr>
        <w:pStyle w:val="ListeParagraf"/>
        <w:numPr>
          <w:ilvl w:val="0"/>
          <w:numId w:val="3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z w:val="24"/>
          <w:szCs w:val="24"/>
          <w:lang w:eastAsia="tr-TR"/>
        </w:rPr>
        <w:t>Tehlikeli yüklerin yüklenmesi, boşaltılması ve elleçlenmesi konusunda sorumlu kişileri eğitir ve görevlendirir,</w:t>
      </w:r>
      <w:r w:rsidR="005B5A37" w:rsidRPr="006F16B6">
        <w:rPr>
          <w:rFonts w:ascii="Times New Roman" w:eastAsia="Times New Roman" w:hAnsi="Times New Roman" w:cs="Times New Roman"/>
          <w:sz w:val="24"/>
          <w:szCs w:val="24"/>
          <w:lang w:eastAsia="tr-TR"/>
        </w:rPr>
        <w:t xml:space="preserve"> </w:t>
      </w:r>
    </w:p>
    <w:p w:rsidR="004253F0" w:rsidRPr="006F16B6" w:rsidRDefault="005B5A37" w:rsidP="00DA2D1B">
      <w:pPr>
        <w:pStyle w:val="ListeParagraf"/>
        <w:numPr>
          <w:ilvl w:val="0"/>
          <w:numId w:val="3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z w:val="24"/>
          <w:szCs w:val="24"/>
          <w:lang w:eastAsia="tr-TR"/>
        </w:rPr>
        <w:t xml:space="preserve">Tehlikeli yüklerin işletme sahasında </w:t>
      </w:r>
      <w:r w:rsidR="006E54E5" w:rsidRPr="006F16B6">
        <w:rPr>
          <w:rFonts w:ascii="Times New Roman" w:eastAsia="Times New Roman" w:hAnsi="Times New Roman" w:cs="Times New Roman"/>
          <w:sz w:val="24"/>
          <w:szCs w:val="24"/>
          <w:lang w:eastAsia="tr-TR"/>
        </w:rPr>
        <w:t xml:space="preserve">uygun nitelikli, eğitimli, </w:t>
      </w:r>
      <w:r w:rsidR="00226647" w:rsidRPr="006F16B6">
        <w:rPr>
          <w:rFonts w:ascii="Times New Roman" w:eastAsia="Times New Roman" w:hAnsi="Times New Roman" w:cs="Times New Roman"/>
          <w:sz w:val="24"/>
          <w:szCs w:val="24"/>
          <w:lang w:eastAsia="tr-TR"/>
        </w:rPr>
        <w:t>iş güvenliği</w:t>
      </w:r>
      <w:r w:rsidR="006E54E5" w:rsidRPr="006F16B6">
        <w:rPr>
          <w:rFonts w:ascii="Times New Roman" w:eastAsia="Times New Roman" w:hAnsi="Times New Roman" w:cs="Times New Roman"/>
          <w:sz w:val="24"/>
          <w:szCs w:val="24"/>
          <w:lang w:eastAsia="tr-TR"/>
        </w:rPr>
        <w:t xml:space="preserve"> tedbirlerini almış personel tarafından </w:t>
      </w:r>
      <w:r w:rsidRPr="006F16B6">
        <w:rPr>
          <w:rFonts w:ascii="Times New Roman" w:eastAsia="Times New Roman" w:hAnsi="Times New Roman" w:cs="Times New Roman"/>
          <w:sz w:val="24"/>
          <w:szCs w:val="24"/>
          <w:lang w:eastAsia="tr-TR"/>
        </w:rPr>
        <w:t xml:space="preserve">emniyetli ve kurallara uygun şekilde taşınmasını, elleçlenmesini, </w:t>
      </w:r>
      <w:r w:rsidR="009C513E" w:rsidRPr="006F16B6">
        <w:rPr>
          <w:rFonts w:ascii="Times New Roman" w:eastAsia="Times New Roman" w:hAnsi="Times New Roman" w:cs="Times New Roman"/>
          <w:sz w:val="24"/>
          <w:szCs w:val="24"/>
          <w:lang w:eastAsia="tr-TR"/>
        </w:rPr>
        <w:t xml:space="preserve">ayrıştırılmasını, </w:t>
      </w:r>
      <w:r w:rsidRPr="006F16B6">
        <w:rPr>
          <w:rFonts w:ascii="Times New Roman" w:eastAsia="Times New Roman" w:hAnsi="Times New Roman" w:cs="Times New Roman"/>
          <w:sz w:val="24"/>
          <w:szCs w:val="24"/>
          <w:lang w:eastAsia="tr-TR"/>
        </w:rPr>
        <w:t>istif edilmesini</w:t>
      </w:r>
      <w:r w:rsidR="00226647" w:rsidRPr="006F16B6">
        <w:rPr>
          <w:rFonts w:ascii="Times New Roman" w:eastAsia="Times New Roman" w:hAnsi="Times New Roman" w:cs="Times New Roman"/>
          <w:sz w:val="24"/>
          <w:szCs w:val="24"/>
          <w:lang w:eastAsia="tr-TR"/>
        </w:rPr>
        <w:t>, geçici şekilde bekletilmesini ve</w:t>
      </w:r>
      <w:r w:rsidRPr="006F16B6">
        <w:rPr>
          <w:rFonts w:ascii="Times New Roman" w:eastAsia="Times New Roman" w:hAnsi="Times New Roman" w:cs="Times New Roman"/>
          <w:sz w:val="24"/>
          <w:szCs w:val="24"/>
          <w:lang w:eastAsia="tr-TR"/>
        </w:rPr>
        <w:t xml:space="preserve"> denetlenmesini sağlar, </w:t>
      </w:r>
    </w:p>
    <w:p w:rsidR="004253F0" w:rsidRPr="006F16B6" w:rsidRDefault="00D14A66" w:rsidP="00DA2D1B">
      <w:pPr>
        <w:pStyle w:val="ListeParagraf"/>
        <w:numPr>
          <w:ilvl w:val="0"/>
          <w:numId w:val="3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bCs/>
          <w:iCs/>
          <w:spacing w:val="-2"/>
          <w:sz w:val="24"/>
          <w:szCs w:val="24"/>
          <w:lang w:eastAsia="tr-TR"/>
        </w:rPr>
        <w:lastRenderedPageBreak/>
        <w:t xml:space="preserve">Tehlikeli yüklerle ilgili tüm zorunlu doküman, bilgi ve belgeleri yük ilgilisinden talep eder, tehlikeli yüke eşlik etmelerini sağlar. </w:t>
      </w:r>
    </w:p>
    <w:p w:rsidR="004253F0" w:rsidRPr="006F16B6" w:rsidRDefault="001058D2" w:rsidP="00DA2D1B">
      <w:pPr>
        <w:pStyle w:val="ListeParagraf"/>
        <w:numPr>
          <w:ilvl w:val="0"/>
          <w:numId w:val="3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z w:val="24"/>
          <w:szCs w:val="24"/>
          <w:lang w:eastAsia="tr-TR"/>
        </w:rPr>
        <w:t>İşletme sahasındaki tüm tehlikeli yüklerin</w:t>
      </w:r>
      <w:r w:rsidR="00750E1E" w:rsidRPr="006F16B6">
        <w:rPr>
          <w:rFonts w:ascii="Times New Roman" w:eastAsia="Times New Roman" w:hAnsi="Times New Roman" w:cs="Times New Roman"/>
          <w:sz w:val="24"/>
          <w:szCs w:val="24"/>
          <w:lang w:eastAsia="tr-TR"/>
        </w:rPr>
        <w:t xml:space="preserve"> güncel</w:t>
      </w:r>
      <w:r w:rsidRPr="006F16B6">
        <w:rPr>
          <w:rFonts w:ascii="Times New Roman" w:eastAsia="Times New Roman" w:hAnsi="Times New Roman" w:cs="Times New Roman"/>
          <w:sz w:val="24"/>
          <w:szCs w:val="24"/>
          <w:lang w:eastAsia="tr-TR"/>
        </w:rPr>
        <w:t xml:space="preserve"> listesini tutar,</w:t>
      </w:r>
    </w:p>
    <w:p w:rsidR="004253F0" w:rsidRPr="006F16B6" w:rsidRDefault="005B5A37" w:rsidP="00DA2D1B">
      <w:pPr>
        <w:pStyle w:val="ListeParagraf"/>
        <w:numPr>
          <w:ilvl w:val="0"/>
          <w:numId w:val="3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z w:val="24"/>
          <w:szCs w:val="24"/>
          <w:lang w:eastAsia="tr-TR"/>
        </w:rPr>
        <w:t xml:space="preserve">Tüm işletme personelinin, elleçlenen tehlikeli yüklerin riskleri, emniyet önlemleri, </w:t>
      </w:r>
      <w:r w:rsidR="00CD5A09" w:rsidRPr="006F16B6">
        <w:rPr>
          <w:rFonts w:ascii="Times New Roman" w:eastAsia="Times New Roman" w:hAnsi="Times New Roman" w:cs="Times New Roman"/>
          <w:sz w:val="24"/>
          <w:szCs w:val="24"/>
          <w:lang w:eastAsia="tr-TR"/>
        </w:rPr>
        <w:t>emniyetli</w:t>
      </w:r>
      <w:r w:rsidRPr="006F16B6">
        <w:rPr>
          <w:rFonts w:ascii="Times New Roman" w:eastAsia="Times New Roman" w:hAnsi="Times New Roman" w:cs="Times New Roman"/>
          <w:sz w:val="24"/>
          <w:szCs w:val="24"/>
          <w:lang w:eastAsia="tr-TR"/>
        </w:rPr>
        <w:t xml:space="preserve"> çalışma, acil durum önlemleri</w:t>
      </w:r>
      <w:r w:rsidR="00CD5A09" w:rsidRPr="006F16B6">
        <w:rPr>
          <w:rFonts w:ascii="Times New Roman" w:eastAsia="Times New Roman" w:hAnsi="Times New Roman" w:cs="Times New Roman"/>
          <w:sz w:val="24"/>
          <w:szCs w:val="24"/>
          <w:lang w:eastAsia="tr-TR"/>
        </w:rPr>
        <w:t>, güvenlik</w:t>
      </w:r>
      <w:r w:rsidRPr="006F16B6">
        <w:rPr>
          <w:rFonts w:ascii="Times New Roman" w:eastAsia="Times New Roman" w:hAnsi="Times New Roman" w:cs="Times New Roman"/>
          <w:sz w:val="24"/>
          <w:szCs w:val="24"/>
          <w:lang w:eastAsia="tr-TR"/>
        </w:rPr>
        <w:t xml:space="preserve"> ve benzer konularda eğitilmesini sağlar,</w:t>
      </w:r>
      <w:r w:rsidR="006E54E5" w:rsidRPr="006F16B6">
        <w:rPr>
          <w:rFonts w:ascii="Times New Roman" w:eastAsia="Times New Roman" w:hAnsi="Times New Roman" w:cs="Times New Roman"/>
          <w:sz w:val="24"/>
          <w:szCs w:val="24"/>
          <w:lang w:eastAsia="tr-TR"/>
        </w:rPr>
        <w:t xml:space="preserve"> </w:t>
      </w:r>
      <w:r w:rsidR="00CD5A09" w:rsidRPr="006F16B6">
        <w:rPr>
          <w:rFonts w:ascii="Times New Roman" w:eastAsia="Times New Roman" w:hAnsi="Times New Roman" w:cs="Times New Roman"/>
          <w:sz w:val="24"/>
          <w:szCs w:val="24"/>
          <w:lang w:eastAsia="tr-TR"/>
        </w:rPr>
        <w:t>eğitim kayıtlarını tutar,</w:t>
      </w:r>
    </w:p>
    <w:p w:rsidR="004253F0" w:rsidRPr="006F16B6" w:rsidRDefault="003B0D71" w:rsidP="00DA2D1B">
      <w:pPr>
        <w:pStyle w:val="ListeParagraf"/>
        <w:numPr>
          <w:ilvl w:val="0"/>
          <w:numId w:val="3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pacing w:val="-2"/>
          <w:sz w:val="24"/>
          <w:szCs w:val="24"/>
          <w:lang w:eastAsia="tr-TR"/>
        </w:rPr>
        <w:t>T</w:t>
      </w:r>
      <w:r w:rsidR="00920821" w:rsidRPr="006F16B6">
        <w:rPr>
          <w:rFonts w:ascii="Times New Roman" w:eastAsia="Times New Roman" w:hAnsi="Times New Roman" w:cs="Times New Roman"/>
          <w:spacing w:val="-2"/>
          <w:sz w:val="24"/>
          <w:szCs w:val="24"/>
          <w:lang w:eastAsia="tr-TR"/>
        </w:rPr>
        <w:t xml:space="preserve">esislerine giren </w:t>
      </w:r>
      <w:r w:rsidR="00920821" w:rsidRPr="006F16B6">
        <w:rPr>
          <w:rFonts w:ascii="Times New Roman" w:eastAsia="Times New Roman" w:hAnsi="Times New Roman" w:cs="Times New Roman"/>
          <w:bCs/>
          <w:iCs/>
          <w:spacing w:val="-2"/>
          <w:sz w:val="24"/>
          <w:szCs w:val="24"/>
          <w:lang w:eastAsia="tr-TR"/>
        </w:rPr>
        <w:t xml:space="preserve">tehlikeli yüklerin usule uygun şekilde </w:t>
      </w:r>
      <w:r w:rsidRPr="006F16B6">
        <w:rPr>
          <w:rFonts w:ascii="Times New Roman" w:eastAsia="Times New Roman" w:hAnsi="Times New Roman" w:cs="Times New Roman"/>
          <w:bCs/>
          <w:iCs/>
          <w:spacing w:val="-2"/>
          <w:sz w:val="24"/>
          <w:szCs w:val="24"/>
          <w:lang w:eastAsia="tr-TR"/>
        </w:rPr>
        <w:t xml:space="preserve">tanımlandığını, sınıflandığını, </w:t>
      </w:r>
      <w:r w:rsidR="00920821" w:rsidRPr="006F16B6">
        <w:rPr>
          <w:rFonts w:ascii="Times New Roman" w:eastAsia="Times New Roman" w:hAnsi="Times New Roman" w:cs="Times New Roman"/>
          <w:bCs/>
          <w:iCs/>
          <w:spacing w:val="-2"/>
          <w:sz w:val="24"/>
          <w:szCs w:val="24"/>
          <w:lang w:eastAsia="tr-TR"/>
        </w:rPr>
        <w:t>sertifikalan</w:t>
      </w:r>
      <w:r w:rsidRPr="006F16B6">
        <w:rPr>
          <w:rFonts w:ascii="Times New Roman" w:eastAsia="Times New Roman" w:hAnsi="Times New Roman" w:cs="Times New Roman"/>
          <w:bCs/>
          <w:iCs/>
          <w:spacing w:val="-2"/>
          <w:sz w:val="24"/>
          <w:szCs w:val="24"/>
          <w:lang w:eastAsia="tr-TR"/>
        </w:rPr>
        <w:t xml:space="preserve">dırıldığını, </w:t>
      </w:r>
      <w:r w:rsidR="00920821" w:rsidRPr="006F16B6">
        <w:rPr>
          <w:rFonts w:ascii="Times New Roman" w:eastAsia="Times New Roman" w:hAnsi="Times New Roman" w:cs="Times New Roman"/>
          <w:sz w:val="24"/>
          <w:szCs w:val="24"/>
          <w:lang w:eastAsia="tr-TR"/>
        </w:rPr>
        <w:t>ambalajlandığını</w:t>
      </w:r>
      <w:r w:rsidRPr="006F16B6">
        <w:rPr>
          <w:rFonts w:ascii="Times New Roman" w:eastAsia="Times New Roman" w:hAnsi="Times New Roman" w:cs="Times New Roman"/>
          <w:sz w:val="24"/>
          <w:szCs w:val="24"/>
          <w:lang w:eastAsia="tr-TR"/>
        </w:rPr>
        <w:t xml:space="preserve"> </w:t>
      </w:r>
      <w:r w:rsidR="00920821" w:rsidRPr="006F16B6">
        <w:rPr>
          <w:rFonts w:ascii="Times New Roman" w:eastAsia="Times New Roman" w:hAnsi="Times New Roman" w:cs="Times New Roman"/>
          <w:sz w:val="24"/>
          <w:szCs w:val="24"/>
          <w:lang w:eastAsia="tr-TR"/>
        </w:rPr>
        <w:t>işaretlendiğini, etiketlendiğini</w:t>
      </w:r>
      <w:r w:rsidRPr="006F16B6">
        <w:rPr>
          <w:rFonts w:ascii="Times New Roman" w:eastAsia="Times New Roman" w:hAnsi="Times New Roman" w:cs="Times New Roman"/>
          <w:sz w:val="24"/>
          <w:szCs w:val="24"/>
          <w:lang w:eastAsia="tr-TR"/>
        </w:rPr>
        <w:t>,</w:t>
      </w:r>
      <w:r w:rsidR="00920821" w:rsidRPr="006F16B6">
        <w:rPr>
          <w:rFonts w:ascii="Times New Roman" w:eastAsia="Times New Roman" w:hAnsi="Times New Roman" w:cs="Times New Roman"/>
          <w:sz w:val="24"/>
          <w:szCs w:val="24"/>
          <w:lang w:eastAsia="tr-TR"/>
        </w:rPr>
        <w:t xml:space="preserve"> beyan edil</w:t>
      </w:r>
      <w:r w:rsidRPr="006F16B6">
        <w:rPr>
          <w:rFonts w:ascii="Times New Roman" w:eastAsia="Times New Roman" w:hAnsi="Times New Roman" w:cs="Times New Roman"/>
          <w:sz w:val="24"/>
          <w:szCs w:val="24"/>
          <w:lang w:eastAsia="tr-TR"/>
        </w:rPr>
        <w:t xml:space="preserve">diğini, onaylı ve kurallara uygun ambalaj, kap ve yük taşıma birimine emniyetli bir biçimde yüklendiğini ve taşındığını kontrol eder, </w:t>
      </w:r>
    </w:p>
    <w:p w:rsidR="004253F0" w:rsidRPr="006F16B6" w:rsidRDefault="003B0D71" w:rsidP="00DA2D1B">
      <w:pPr>
        <w:pStyle w:val="ListeParagraf"/>
        <w:numPr>
          <w:ilvl w:val="0"/>
          <w:numId w:val="3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z w:val="24"/>
          <w:szCs w:val="24"/>
          <w:lang w:eastAsia="tr-TR"/>
        </w:rPr>
        <w:t>Kurallara uygun olmayan</w:t>
      </w:r>
      <w:r w:rsidR="006D4305" w:rsidRPr="006F16B6">
        <w:rPr>
          <w:rFonts w:ascii="Times New Roman" w:eastAsia="Times New Roman" w:hAnsi="Times New Roman" w:cs="Times New Roman"/>
          <w:sz w:val="24"/>
          <w:szCs w:val="24"/>
          <w:lang w:eastAsia="tr-TR"/>
        </w:rPr>
        <w:t>,</w:t>
      </w:r>
      <w:r w:rsidRPr="006F16B6">
        <w:rPr>
          <w:rFonts w:ascii="Times New Roman" w:eastAsia="Times New Roman" w:hAnsi="Times New Roman" w:cs="Times New Roman"/>
          <w:sz w:val="24"/>
          <w:szCs w:val="24"/>
          <w:lang w:eastAsia="tr-TR"/>
        </w:rPr>
        <w:t xml:space="preserve"> emniyetsiz</w:t>
      </w:r>
      <w:r w:rsidR="006D4305" w:rsidRPr="006F16B6">
        <w:rPr>
          <w:rFonts w:ascii="Times New Roman" w:eastAsia="Times New Roman" w:hAnsi="Times New Roman" w:cs="Times New Roman"/>
          <w:sz w:val="24"/>
          <w:szCs w:val="24"/>
          <w:lang w:eastAsia="tr-TR"/>
        </w:rPr>
        <w:t xml:space="preserve"> veya kişilere veya çevreye risk oluşturan </w:t>
      </w:r>
      <w:r w:rsidRPr="006F16B6">
        <w:rPr>
          <w:rFonts w:ascii="Times New Roman" w:eastAsia="Times New Roman" w:hAnsi="Times New Roman" w:cs="Times New Roman"/>
          <w:sz w:val="24"/>
          <w:szCs w:val="24"/>
          <w:lang w:eastAsia="tr-TR"/>
        </w:rPr>
        <w:t>tehlikeli maddeler için ge</w:t>
      </w:r>
      <w:r w:rsidR="006D4305" w:rsidRPr="006F16B6">
        <w:rPr>
          <w:rFonts w:ascii="Times New Roman" w:eastAsia="Times New Roman" w:hAnsi="Times New Roman" w:cs="Times New Roman"/>
          <w:sz w:val="24"/>
          <w:szCs w:val="24"/>
          <w:lang w:eastAsia="tr-TR"/>
        </w:rPr>
        <w:t>rekli</w:t>
      </w:r>
      <w:r w:rsidRPr="006F16B6">
        <w:rPr>
          <w:rFonts w:ascii="Times New Roman" w:eastAsia="Times New Roman" w:hAnsi="Times New Roman" w:cs="Times New Roman"/>
          <w:sz w:val="24"/>
          <w:szCs w:val="24"/>
          <w:lang w:eastAsia="tr-TR"/>
        </w:rPr>
        <w:t xml:space="preserve"> emniyet tedbirini alarak liman başkanlığına bildirir,</w:t>
      </w:r>
    </w:p>
    <w:p w:rsidR="004253F0" w:rsidRPr="006F16B6" w:rsidRDefault="003B0D71" w:rsidP="00DA2D1B">
      <w:pPr>
        <w:pStyle w:val="ListeParagraf"/>
        <w:numPr>
          <w:ilvl w:val="0"/>
          <w:numId w:val="3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pacing w:val="-2"/>
          <w:sz w:val="24"/>
          <w:szCs w:val="24"/>
          <w:lang w:eastAsia="tr-TR"/>
        </w:rPr>
        <w:t>A</w:t>
      </w:r>
      <w:r w:rsidR="00920821" w:rsidRPr="006F16B6">
        <w:rPr>
          <w:rFonts w:ascii="Times New Roman" w:eastAsia="Times New Roman" w:hAnsi="Times New Roman" w:cs="Times New Roman"/>
          <w:spacing w:val="-2"/>
          <w:sz w:val="24"/>
          <w:szCs w:val="24"/>
          <w:lang w:eastAsia="tr-TR"/>
        </w:rPr>
        <w:t xml:space="preserve">cil durum düzenlemeleri yapılmasını ve </w:t>
      </w:r>
      <w:r w:rsidR="006D4305" w:rsidRPr="006F16B6">
        <w:rPr>
          <w:rFonts w:ascii="Times New Roman" w:eastAsia="Times New Roman" w:hAnsi="Times New Roman" w:cs="Times New Roman"/>
          <w:spacing w:val="-2"/>
          <w:sz w:val="24"/>
          <w:szCs w:val="24"/>
          <w:lang w:eastAsia="tr-TR"/>
        </w:rPr>
        <w:t xml:space="preserve">bu konularda </w:t>
      </w:r>
      <w:r w:rsidR="00920821" w:rsidRPr="006F16B6">
        <w:rPr>
          <w:rFonts w:ascii="Times New Roman" w:eastAsia="Times New Roman" w:hAnsi="Times New Roman" w:cs="Times New Roman"/>
          <w:spacing w:val="-2"/>
          <w:sz w:val="24"/>
          <w:szCs w:val="24"/>
          <w:lang w:eastAsia="tr-TR"/>
        </w:rPr>
        <w:t>ilgili tüm kişilerin bilgilendirilmesini sağlar</w:t>
      </w:r>
      <w:r w:rsidR="009642CC">
        <w:rPr>
          <w:rFonts w:ascii="Times New Roman" w:eastAsia="Times New Roman" w:hAnsi="Times New Roman" w:cs="Times New Roman"/>
          <w:sz w:val="24"/>
          <w:szCs w:val="24"/>
          <w:lang w:eastAsia="tr-TR"/>
        </w:rPr>
        <w:t>,</w:t>
      </w:r>
      <w:r w:rsidR="00920821" w:rsidRPr="006F16B6">
        <w:rPr>
          <w:rFonts w:ascii="Times New Roman" w:eastAsia="Times New Roman" w:hAnsi="Times New Roman" w:cs="Times New Roman"/>
          <w:sz w:val="24"/>
          <w:szCs w:val="24"/>
          <w:lang w:eastAsia="tr-TR"/>
        </w:rPr>
        <w:t xml:space="preserve"> </w:t>
      </w:r>
    </w:p>
    <w:p w:rsidR="004253F0" w:rsidRPr="006F16B6" w:rsidRDefault="006D4305" w:rsidP="00DA2D1B">
      <w:pPr>
        <w:pStyle w:val="ListeParagraf"/>
        <w:numPr>
          <w:ilvl w:val="0"/>
          <w:numId w:val="3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z w:val="24"/>
          <w:szCs w:val="24"/>
          <w:lang w:eastAsia="tr-TR"/>
        </w:rPr>
        <w:t xml:space="preserve">İşletme sorumluk alanında oluşan tehlikeli yük kazalarını </w:t>
      </w:r>
      <w:r w:rsidRPr="006F16B6">
        <w:rPr>
          <w:rFonts w:ascii="Times New Roman" w:eastAsia="Times New Roman" w:hAnsi="Times New Roman" w:cs="Times New Roman"/>
          <w:spacing w:val="-4"/>
          <w:sz w:val="24"/>
          <w:szCs w:val="24"/>
          <w:lang w:eastAsia="tr-TR"/>
        </w:rPr>
        <w:t xml:space="preserve">liman başkanlığına bildirir, </w:t>
      </w:r>
    </w:p>
    <w:p w:rsidR="004253F0" w:rsidRDefault="006E54E5" w:rsidP="00DA2D1B">
      <w:pPr>
        <w:pStyle w:val="ListeParagraf"/>
        <w:numPr>
          <w:ilvl w:val="0"/>
          <w:numId w:val="37"/>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tr-TR"/>
        </w:rPr>
      </w:pPr>
      <w:r w:rsidRPr="006F16B6">
        <w:rPr>
          <w:rFonts w:ascii="Times New Roman" w:eastAsia="Times New Roman" w:hAnsi="Times New Roman" w:cs="Times New Roman"/>
          <w:sz w:val="24"/>
          <w:szCs w:val="24"/>
          <w:lang w:eastAsia="tr-TR"/>
        </w:rPr>
        <w:t>Resmi makamlar tarafından yapılan kontrollerde gerekli destek ve işbirliğini sağlar</w:t>
      </w:r>
      <w:r w:rsidR="009C513E" w:rsidRPr="006F16B6">
        <w:rPr>
          <w:rFonts w:ascii="Times New Roman" w:eastAsia="Times New Roman" w:hAnsi="Times New Roman" w:cs="Times New Roman"/>
          <w:sz w:val="24"/>
          <w:szCs w:val="24"/>
          <w:lang w:eastAsia="tr-TR"/>
        </w:rPr>
        <w:t>.</w:t>
      </w:r>
    </w:p>
    <w:p w:rsidR="00940109" w:rsidRPr="00940109" w:rsidRDefault="00940109" w:rsidP="00DA2D1B">
      <w:pPr>
        <w:pStyle w:val="ListeParagraf"/>
        <w:numPr>
          <w:ilvl w:val="0"/>
          <w:numId w:val="37"/>
        </w:numPr>
        <w:shd w:val="clear" w:color="auto" w:fill="FFFFFF"/>
        <w:tabs>
          <w:tab w:val="left" w:pos="851"/>
          <w:tab w:val="left" w:pos="993"/>
          <w:tab w:val="left" w:pos="1276"/>
        </w:tabs>
        <w:spacing w:after="0" w:line="240" w:lineRule="auto"/>
        <w:ind w:left="0" w:firstLine="567"/>
        <w:jc w:val="both"/>
        <w:rPr>
          <w:rFonts w:ascii="Times New Roman" w:eastAsia="Times New Roman" w:hAnsi="Times New Roman" w:cs="Times New Roman"/>
          <w:sz w:val="24"/>
          <w:szCs w:val="24"/>
          <w:lang w:eastAsia="tr-TR"/>
        </w:rPr>
      </w:pPr>
      <w:r w:rsidRPr="00940109">
        <w:rPr>
          <w:rFonts w:ascii="Times New Roman" w:eastAsia="Times New Roman" w:hAnsi="Times New Roman" w:cs="Times New Roman"/>
          <w:sz w:val="24"/>
          <w:szCs w:val="24"/>
          <w:lang w:eastAsia="tr-TR"/>
        </w:rPr>
        <w:t xml:space="preserve">Patlayıcı, parlayıcı, yanıcı ve diğer tehlikeli maddeler için </w:t>
      </w:r>
      <w:r w:rsidR="001905BC">
        <w:rPr>
          <w:rFonts w:ascii="Times New Roman" w:eastAsia="Times New Roman" w:hAnsi="Times New Roman" w:cs="Times New Roman"/>
          <w:sz w:val="24"/>
          <w:szCs w:val="24"/>
          <w:lang w:eastAsia="tr-TR"/>
        </w:rPr>
        <w:t xml:space="preserve">kullanılacak </w:t>
      </w:r>
      <w:r w:rsidRPr="00940109">
        <w:rPr>
          <w:rFonts w:ascii="Times New Roman" w:eastAsia="Times New Roman" w:hAnsi="Times New Roman" w:cs="Times New Roman"/>
          <w:sz w:val="24"/>
          <w:szCs w:val="24"/>
          <w:lang w:eastAsia="tr-TR"/>
        </w:rPr>
        <w:t>rıhtım, iskele, depo ve antrepolar</w:t>
      </w:r>
      <w:r w:rsidR="001905BC">
        <w:rPr>
          <w:rFonts w:ascii="Times New Roman" w:eastAsia="Times New Roman" w:hAnsi="Times New Roman" w:cs="Times New Roman"/>
          <w:sz w:val="24"/>
          <w:szCs w:val="24"/>
          <w:lang w:eastAsia="tr-TR"/>
        </w:rPr>
        <w:t>ı belirler. Tehlikeli maddeler ile ilgili faaliyetleri,</w:t>
      </w:r>
      <w:r w:rsidRPr="00940109">
        <w:rPr>
          <w:rFonts w:ascii="Times New Roman" w:eastAsia="Times New Roman" w:hAnsi="Times New Roman" w:cs="Times New Roman"/>
          <w:sz w:val="24"/>
          <w:szCs w:val="24"/>
          <w:lang w:eastAsia="tr-TR"/>
        </w:rPr>
        <w:t xml:space="preserve"> bu iş için ayrılm</w:t>
      </w:r>
      <w:r w:rsidR="001905BC">
        <w:rPr>
          <w:rFonts w:ascii="Times New Roman" w:eastAsia="Times New Roman" w:hAnsi="Times New Roman" w:cs="Times New Roman"/>
          <w:sz w:val="24"/>
          <w:szCs w:val="24"/>
          <w:lang w:eastAsia="tr-TR"/>
        </w:rPr>
        <w:t>ış rıhtım ve iskelelerde yapar</w:t>
      </w:r>
      <w:r w:rsidRPr="00940109">
        <w:rPr>
          <w:rFonts w:ascii="Times New Roman" w:eastAsia="Times New Roman" w:hAnsi="Times New Roman" w:cs="Times New Roman"/>
          <w:sz w:val="24"/>
          <w:szCs w:val="24"/>
          <w:lang w:eastAsia="tr-TR"/>
        </w:rPr>
        <w:t>.</w:t>
      </w:r>
    </w:p>
    <w:p w:rsidR="00940109" w:rsidRPr="00940109" w:rsidRDefault="00940109" w:rsidP="00DA2D1B">
      <w:pPr>
        <w:pStyle w:val="ListeParagraf"/>
        <w:numPr>
          <w:ilvl w:val="0"/>
          <w:numId w:val="37"/>
        </w:numPr>
        <w:shd w:val="clear" w:color="auto" w:fill="FFFFFF"/>
        <w:tabs>
          <w:tab w:val="left" w:pos="851"/>
          <w:tab w:val="left" w:pos="993"/>
          <w:tab w:val="left" w:pos="1276"/>
        </w:tabs>
        <w:spacing w:after="0" w:line="240" w:lineRule="auto"/>
        <w:ind w:left="0" w:firstLine="567"/>
        <w:jc w:val="both"/>
        <w:rPr>
          <w:rFonts w:ascii="Times New Roman" w:eastAsia="Times New Roman" w:hAnsi="Times New Roman" w:cs="Times New Roman"/>
          <w:sz w:val="24"/>
          <w:szCs w:val="24"/>
          <w:lang w:eastAsia="tr-TR"/>
        </w:rPr>
      </w:pPr>
      <w:r w:rsidRPr="00940109">
        <w:rPr>
          <w:rFonts w:ascii="Times New Roman" w:eastAsia="Times New Roman" w:hAnsi="Times New Roman" w:cs="Times New Roman"/>
          <w:sz w:val="24"/>
          <w:szCs w:val="24"/>
          <w:lang w:eastAsia="tr-TR"/>
        </w:rPr>
        <w:t>Dökme akaryakıt yükleme veya boşaltma yapacak gemi ve deniz araçları için ayrılmış rıhtım ve iskeleler</w:t>
      </w:r>
      <w:r w:rsidR="00CA4F41">
        <w:rPr>
          <w:rFonts w:ascii="Times New Roman" w:eastAsia="Times New Roman" w:hAnsi="Times New Roman" w:cs="Times New Roman"/>
          <w:sz w:val="24"/>
          <w:szCs w:val="24"/>
          <w:lang w:eastAsia="tr-TR"/>
        </w:rPr>
        <w:t>i</w:t>
      </w:r>
      <w:r w:rsidRPr="00940109">
        <w:rPr>
          <w:rFonts w:ascii="Times New Roman" w:eastAsia="Times New Roman" w:hAnsi="Times New Roman" w:cs="Times New Roman"/>
          <w:sz w:val="24"/>
          <w:szCs w:val="24"/>
          <w:lang w:eastAsia="tr-TR"/>
        </w:rPr>
        <w:t>, bu iş için uygun nitelikte tesisat ve teçhizat ile donatır.</w:t>
      </w:r>
    </w:p>
    <w:p w:rsidR="00940109" w:rsidRPr="00940109" w:rsidRDefault="00CA4F41" w:rsidP="00DA2D1B">
      <w:pPr>
        <w:pStyle w:val="ListeParagraf"/>
        <w:numPr>
          <w:ilvl w:val="0"/>
          <w:numId w:val="37"/>
        </w:numPr>
        <w:shd w:val="clear" w:color="auto" w:fill="FFFFFF"/>
        <w:tabs>
          <w:tab w:val="left" w:pos="851"/>
          <w:tab w:val="left" w:pos="993"/>
          <w:tab w:val="left" w:pos="1276"/>
        </w:tabs>
        <w:spacing w:after="0" w:line="240" w:lineRule="auto"/>
        <w:ind w:left="0"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İşletme sahasında geçici bekletilmesi mümkün olmayan veya izin verilmeyen t</w:t>
      </w:r>
      <w:r w:rsidR="00940109" w:rsidRPr="00940109">
        <w:rPr>
          <w:rFonts w:ascii="Times New Roman" w:eastAsia="Times New Roman" w:hAnsi="Times New Roman" w:cs="Times New Roman"/>
          <w:sz w:val="24"/>
          <w:szCs w:val="24"/>
          <w:lang w:eastAsia="tr-TR"/>
        </w:rPr>
        <w:t>ehlikeli maddelerin, bekletilmeksizin en kısa zamanda kıyı</w:t>
      </w:r>
      <w:r>
        <w:rPr>
          <w:rFonts w:ascii="Times New Roman" w:eastAsia="Times New Roman" w:hAnsi="Times New Roman" w:cs="Times New Roman"/>
          <w:sz w:val="24"/>
          <w:szCs w:val="24"/>
          <w:lang w:eastAsia="tr-TR"/>
        </w:rPr>
        <w:t xml:space="preserve"> tesisi dışına naklini sağlar</w:t>
      </w:r>
      <w:r w:rsidR="00940109" w:rsidRPr="00940109">
        <w:rPr>
          <w:rFonts w:ascii="Times New Roman" w:eastAsia="Times New Roman" w:hAnsi="Times New Roman" w:cs="Times New Roman"/>
          <w:sz w:val="24"/>
          <w:szCs w:val="24"/>
          <w:lang w:eastAsia="tr-TR"/>
        </w:rPr>
        <w:t>.</w:t>
      </w:r>
    </w:p>
    <w:p w:rsidR="00940109" w:rsidRPr="00940109" w:rsidRDefault="00940109" w:rsidP="00DA2D1B">
      <w:pPr>
        <w:pStyle w:val="ListeParagraf"/>
        <w:numPr>
          <w:ilvl w:val="0"/>
          <w:numId w:val="37"/>
        </w:numPr>
        <w:shd w:val="clear" w:color="auto" w:fill="FFFFFF"/>
        <w:tabs>
          <w:tab w:val="left" w:pos="851"/>
          <w:tab w:val="left" w:pos="993"/>
          <w:tab w:val="left" w:pos="1276"/>
        </w:tabs>
        <w:spacing w:after="0" w:line="240" w:lineRule="auto"/>
        <w:ind w:left="0" w:firstLine="567"/>
        <w:jc w:val="both"/>
        <w:rPr>
          <w:rFonts w:ascii="Times New Roman" w:eastAsia="Times New Roman" w:hAnsi="Times New Roman" w:cs="Times New Roman"/>
          <w:sz w:val="24"/>
          <w:szCs w:val="24"/>
          <w:lang w:eastAsia="tr-TR"/>
        </w:rPr>
      </w:pPr>
      <w:r w:rsidRPr="00940109">
        <w:rPr>
          <w:rFonts w:ascii="Times New Roman" w:eastAsia="Times New Roman" w:hAnsi="Times New Roman" w:cs="Times New Roman"/>
          <w:sz w:val="24"/>
          <w:szCs w:val="24"/>
          <w:lang w:eastAsia="tr-TR"/>
        </w:rPr>
        <w:t>Tehlikeli maddeleri taşıyan gemi ve deniz araçları</w:t>
      </w:r>
      <w:r w:rsidR="00FB05BC">
        <w:rPr>
          <w:rFonts w:ascii="Times New Roman" w:eastAsia="Times New Roman" w:hAnsi="Times New Roman" w:cs="Times New Roman"/>
          <w:sz w:val="24"/>
          <w:szCs w:val="24"/>
          <w:lang w:eastAsia="tr-TR"/>
        </w:rPr>
        <w:t>nı</w:t>
      </w:r>
      <w:r w:rsidRPr="00940109">
        <w:rPr>
          <w:rFonts w:ascii="Times New Roman" w:eastAsia="Times New Roman" w:hAnsi="Times New Roman" w:cs="Times New Roman"/>
          <w:sz w:val="24"/>
          <w:szCs w:val="24"/>
          <w:lang w:eastAsia="tr-TR"/>
        </w:rPr>
        <w:t>, liman başkanlığının izni olmadan iskele ve rıhtıma yanaş</w:t>
      </w:r>
      <w:r w:rsidR="00FB05BC">
        <w:rPr>
          <w:rFonts w:ascii="Times New Roman" w:eastAsia="Times New Roman" w:hAnsi="Times New Roman" w:cs="Times New Roman"/>
          <w:sz w:val="24"/>
          <w:szCs w:val="24"/>
          <w:lang w:eastAsia="tr-TR"/>
        </w:rPr>
        <w:t>tır</w:t>
      </w:r>
      <w:r w:rsidRPr="00940109">
        <w:rPr>
          <w:rFonts w:ascii="Times New Roman" w:eastAsia="Times New Roman" w:hAnsi="Times New Roman" w:cs="Times New Roman"/>
          <w:sz w:val="24"/>
          <w:szCs w:val="24"/>
          <w:lang w:eastAsia="tr-TR"/>
        </w:rPr>
        <w:t>amaz.</w:t>
      </w:r>
    </w:p>
    <w:p w:rsidR="00940109" w:rsidRPr="00940109" w:rsidRDefault="00940109" w:rsidP="00DA2D1B">
      <w:pPr>
        <w:pStyle w:val="ListeParagraf"/>
        <w:numPr>
          <w:ilvl w:val="0"/>
          <w:numId w:val="37"/>
        </w:numPr>
        <w:shd w:val="clear" w:color="auto" w:fill="FFFFFF"/>
        <w:tabs>
          <w:tab w:val="left" w:pos="851"/>
          <w:tab w:val="left" w:pos="993"/>
          <w:tab w:val="left" w:pos="1276"/>
        </w:tabs>
        <w:spacing w:after="0" w:line="240" w:lineRule="auto"/>
        <w:ind w:left="0" w:firstLine="567"/>
        <w:jc w:val="both"/>
        <w:rPr>
          <w:rFonts w:ascii="Times New Roman" w:eastAsia="Times New Roman" w:hAnsi="Times New Roman" w:cs="Times New Roman"/>
          <w:sz w:val="24"/>
          <w:szCs w:val="24"/>
          <w:lang w:eastAsia="tr-TR"/>
        </w:rPr>
      </w:pPr>
      <w:r w:rsidRPr="00940109">
        <w:rPr>
          <w:rFonts w:ascii="Times New Roman" w:eastAsia="Times New Roman" w:hAnsi="Times New Roman" w:cs="Times New Roman"/>
          <w:sz w:val="24"/>
          <w:szCs w:val="24"/>
          <w:lang w:eastAsia="tr-TR"/>
        </w:rPr>
        <w:t xml:space="preserve">Konteynerler içerisinde taşınan tehlikeli maddelerin yüklenip boşaltılması için, bağımsız bir konteyner istif sahası </w:t>
      </w:r>
      <w:r w:rsidR="0002124B">
        <w:rPr>
          <w:rFonts w:ascii="Times New Roman" w:eastAsia="Times New Roman" w:hAnsi="Times New Roman" w:cs="Times New Roman"/>
          <w:sz w:val="24"/>
          <w:szCs w:val="24"/>
          <w:lang w:eastAsia="tr-TR"/>
        </w:rPr>
        <w:t>oluşturur</w:t>
      </w:r>
      <w:r w:rsidRPr="00940109">
        <w:rPr>
          <w:rFonts w:ascii="Times New Roman" w:eastAsia="Times New Roman" w:hAnsi="Times New Roman" w:cs="Times New Roman"/>
          <w:sz w:val="24"/>
          <w:szCs w:val="24"/>
          <w:lang w:eastAsia="tr-TR"/>
        </w:rPr>
        <w:t>. İstif sahasında yangın, çevre emniyeti ve diğer emniyet tedbirleri alınır.</w:t>
      </w:r>
    </w:p>
    <w:p w:rsidR="00940109" w:rsidRPr="00940109" w:rsidRDefault="00940109" w:rsidP="00DA2D1B">
      <w:pPr>
        <w:pStyle w:val="ListeParagraf"/>
        <w:numPr>
          <w:ilvl w:val="0"/>
          <w:numId w:val="37"/>
        </w:numPr>
        <w:shd w:val="clear" w:color="auto" w:fill="FFFFFF"/>
        <w:tabs>
          <w:tab w:val="left" w:pos="851"/>
          <w:tab w:val="left" w:pos="993"/>
          <w:tab w:val="left" w:pos="1276"/>
        </w:tabs>
        <w:spacing w:after="0" w:line="240" w:lineRule="auto"/>
        <w:ind w:left="0" w:firstLine="567"/>
        <w:jc w:val="both"/>
        <w:rPr>
          <w:rFonts w:ascii="Times New Roman" w:eastAsia="Times New Roman" w:hAnsi="Times New Roman" w:cs="Times New Roman"/>
          <w:sz w:val="24"/>
          <w:szCs w:val="24"/>
          <w:lang w:eastAsia="tr-TR"/>
        </w:rPr>
      </w:pPr>
      <w:r w:rsidRPr="00940109">
        <w:rPr>
          <w:rFonts w:ascii="Times New Roman" w:eastAsia="Times New Roman" w:hAnsi="Times New Roman" w:cs="Times New Roman"/>
          <w:sz w:val="24"/>
          <w:szCs w:val="24"/>
          <w:lang w:eastAsia="tr-TR"/>
        </w:rPr>
        <w:t>Tehlikeli maddelerin gemi ve deniz araçlarına yüklenmesi, boşaltılması veya limbo edilmesinde, gemi ilgilileri ile yükleme, boşaltma veya limbo yapanlar, özellikle sıcak mevsimlerde ısıya ve diğer tehlikelere karşı gerekli emniyet tedbirlerini alır. Yanıcı maddeler, kıvılcım oluşturucu işlemlerden uzak tutulur ve tehlikeli yük elleçleme sahasında kıvılcım oluşturan araç veya alet çalıştırılmaz.</w:t>
      </w:r>
    </w:p>
    <w:p w:rsidR="00940109" w:rsidRPr="00122C7A" w:rsidRDefault="00B54A2B" w:rsidP="00DA2D1B">
      <w:pPr>
        <w:pStyle w:val="ListeParagraf"/>
        <w:numPr>
          <w:ilvl w:val="0"/>
          <w:numId w:val="37"/>
        </w:numPr>
        <w:shd w:val="clear" w:color="auto" w:fill="FFFFFF"/>
        <w:tabs>
          <w:tab w:val="left" w:pos="851"/>
          <w:tab w:val="left" w:pos="993"/>
          <w:tab w:val="left" w:pos="1276"/>
        </w:tabs>
        <w:spacing w:after="0" w:line="240" w:lineRule="auto"/>
        <w:ind w:left="0"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940109" w:rsidRPr="00940109">
        <w:rPr>
          <w:rFonts w:ascii="Times New Roman" w:eastAsia="Times New Roman" w:hAnsi="Times New Roman" w:cs="Times New Roman"/>
          <w:sz w:val="24"/>
          <w:szCs w:val="24"/>
          <w:lang w:eastAsia="tr-TR"/>
        </w:rPr>
        <w:t>emi ve deniz araçlarının acil durumlarda kıyı tesislerinden tahliye edilmesine yönelik acil tahliye planı hazırla</w:t>
      </w:r>
      <w:r w:rsidR="004F04A1">
        <w:rPr>
          <w:rFonts w:ascii="Times New Roman" w:eastAsia="Times New Roman" w:hAnsi="Times New Roman" w:cs="Times New Roman"/>
          <w:sz w:val="24"/>
          <w:szCs w:val="24"/>
          <w:lang w:eastAsia="tr-TR"/>
        </w:rPr>
        <w:t>r.</w:t>
      </w:r>
    </w:p>
    <w:p w:rsidR="00226647" w:rsidRPr="006F16B6" w:rsidRDefault="006D4305" w:rsidP="00DA2D1B">
      <w:pPr>
        <w:tabs>
          <w:tab w:val="left" w:pos="851"/>
        </w:tabs>
        <w:spacing w:after="0" w:line="240" w:lineRule="auto"/>
        <w:ind w:firstLine="567"/>
        <w:jc w:val="both"/>
        <w:rPr>
          <w:rFonts w:ascii="Times New Roman" w:eastAsia="Calibri" w:hAnsi="Times New Roman" w:cs="Times New Roman"/>
          <w:sz w:val="24"/>
          <w:szCs w:val="24"/>
          <w:lang w:eastAsia="tr-TR"/>
        </w:rPr>
      </w:pPr>
      <w:r w:rsidRPr="006F16B6">
        <w:rPr>
          <w:rFonts w:ascii="Times New Roman" w:eastAsia="Times New Roman" w:hAnsi="Times New Roman" w:cs="Times New Roman"/>
          <w:spacing w:val="-2"/>
          <w:sz w:val="24"/>
          <w:szCs w:val="24"/>
          <w:lang w:eastAsia="tr-TR"/>
        </w:rPr>
        <w:t xml:space="preserve"> </w:t>
      </w:r>
      <w:r w:rsidR="002F4405" w:rsidRPr="006F16B6">
        <w:rPr>
          <w:rFonts w:ascii="Times New Roman" w:eastAsia="Times New Roman" w:hAnsi="Times New Roman" w:cs="Times New Roman"/>
          <w:spacing w:val="-2"/>
          <w:sz w:val="24"/>
          <w:szCs w:val="24"/>
          <w:lang w:eastAsia="tr-TR"/>
        </w:rPr>
        <w:tab/>
      </w:r>
      <w:r w:rsidR="00ED188C">
        <w:rPr>
          <w:rFonts w:ascii="Times New Roman" w:eastAsia="Times New Roman" w:hAnsi="Times New Roman" w:cs="Times New Roman"/>
          <w:sz w:val="24"/>
          <w:szCs w:val="24"/>
          <w:lang w:eastAsia="tr-TR"/>
        </w:rPr>
        <w:t>(4</w:t>
      </w:r>
      <w:r w:rsidR="00226647" w:rsidRPr="006F16B6">
        <w:rPr>
          <w:rFonts w:ascii="Times New Roman" w:eastAsia="Times New Roman" w:hAnsi="Times New Roman" w:cs="Times New Roman"/>
          <w:sz w:val="24"/>
          <w:szCs w:val="24"/>
          <w:lang w:eastAsia="tr-TR"/>
        </w:rPr>
        <w:t xml:space="preserve">) </w:t>
      </w:r>
      <w:r w:rsidR="00952907" w:rsidRPr="006F16B6">
        <w:rPr>
          <w:rFonts w:ascii="Times New Roman" w:eastAsia="Calibri" w:hAnsi="Times New Roman" w:cs="Times New Roman"/>
          <w:sz w:val="24"/>
          <w:szCs w:val="24"/>
          <w:lang w:eastAsia="tr-TR"/>
        </w:rPr>
        <w:t>Gemi kaptanının sorumlukları</w:t>
      </w:r>
      <w:r w:rsidR="009605BE" w:rsidRPr="006F16B6">
        <w:rPr>
          <w:rFonts w:ascii="Times New Roman" w:eastAsia="Calibri" w:hAnsi="Times New Roman" w:cs="Times New Roman"/>
          <w:sz w:val="24"/>
          <w:szCs w:val="24"/>
          <w:lang w:eastAsia="tr-TR"/>
        </w:rPr>
        <w:t xml:space="preserve"> aşağıda </w:t>
      </w:r>
      <w:r w:rsidR="00DF232D">
        <w:rPr>
          <w:rFonts w:ascii="Times New Roman" w:eastAsia="Calibri" w:hAnsi="Times New Roman" w:cs="Times New Roman"/>
          <w:sz w:val="24"/>
          <w:szCs w:val="24"/>
          <w:lang w:eastAsia="tr-TR"/>
        </w:rPr>
        <w:t>belirtilmiştir.</w:t>
      </w:r>
    </w:p>
    <w:p w:rsidR="004253F0" w:rsidRPr="006F16B6" w:rsidRDefault="00226647" w:rsidP="00DA2D1B">
      <w:pPr>
        <w:pStyle w:val="ListeParagraf"/>
        <w:numPr>
          <w:ilvl w:val="0"/>
          <w:numId w:val="39"/>
        </w:numPr>
        <w:tabs>
          <w:tab w:val="left" w:pos="851"/>
          <w:tab w:val="left" w:pos="993"/>
        </w:tabs>
        <w:spacing w:after="0" w:line="240" w:lineRule="auto"/>
        <w:ind w:left="0" w:firstLine="567"/>
        <w:jc w:val="both"/>
        <w:rPr>
          <w:rFonts w:ascii="Times New Roman" w:hAnsi="Times New Roman" w:cs="Times New Roman"/>
          <w:spacing w:val="-2"/>
          <w:sz w:val="24"/>
          <w:szCs w:val="24"/>
        </w:rPr>
      </w:pPr>
      <w:r w:rsidRPr="006F16B6">
        <w:rPr>
          <w:rFonts w:ascii="Times New Roman" w:hAnsi="Times New Roman" w:cs="Times New Roman"/>
          <w:sz w:val="24"/>
          <w:szCs w:val="24"/>
        </w:rPr>
        <w:t>G</w:t>
      </w:r>
      <w:r w:rsidR="00952907" w:rsidRPr="006F16B6">
        <w:rPr>
          <w:rFonts w:ascii="Times New Roman" w:hAnsi="Times New Roman" w:cs="Times New Roman"/>
          <w:sz w:val="24"/>
          <w:szCs w:val="24"/>
        </w:rPr>
        <w:t xml:space="preserve">eminin, ekipman ve cihazlarının </w:t>
      </w:r>
      <w:r w:rsidRPr="006F16B6">
        <w:rPr>
          <w:rFonts w:ascii="Times New Roman" w:hAnsi="Times New Roman" w:cs="Times New Roman"/>
          <w:sz w:val="24"/>
          <w:szCs w:val="24"/>
        </w:rPr>
        <w:t xml:space="preserve">tehlikeli yük taşımacılığına uygun durumda olmasını sağlar, </w:t>
      </w:r>
    </w:p>
    <w:p w:rsidR="004253F0" w:rsidRPr="006F16B6" w:rsidRDefault="00D14A66" w:rsidP="00DA2D1B">
      <w:pPr>
        <w:pStyle w:val="ListeParagraf"/>
        <w:numPr>
          <w:ilvl w:val="0"/>
          <w:numId w:val="39"/>
        </w:numPr>
        <w:tabs>
          <w:tab w:val="left" w:pos="851"/>
          <w:tab w:val="left" w:pos="993"/>
        </w:tabs>
        <w:spacing w:after="0" w:line="240" w:lineRule="auto"/>
        <w:ind w:left="0" w:firstLine="567"/>
        <w:jc w:val="both"/>
        <w:rPr>
          <w:rFonts w:ascii="Times New Roman" w:hAnsi="Times New Roman" w:cs="Times New Roman"/>
          <w:spacing w:val="-2"/>
          <w:sz w:val="24"/>
          <w:szCs w:val="24"/>
        </w:rPr>
      </w:pPr>
      <w:r w:rsidRPr="006F16B6">
        <w:rPr>
          <w:rFonts w:ascii="Times New Roman" w:eastAsia="Times New Roman" w:hAnsi="Times New Roman" w:cs="Times New Roman"/>
          <w:bCs/>
          <w:iCs/>
          <w:spacing w:val="-2"/>
          <w:sz w:val="24"/>
          <w:szCs w:val="24"/>
          <w:lang w:eastAsia="tr-TR"/>
        </w:rPr>
        <w:t>Tehlikeli yüklerle ilgili tüm zorunlu doküman, bilgi ve belgeleri kıyı tesisinden ve yük ilgilisinden talep eder, tehlikeli yüke eşlik etmelerini sağlar</w:t>
      </w:r>
      <w:r w:rsidR="001B64AE" w:rsidRPr="006F16B6">
        <w:rPr>
          <w:rFonts w:ascii="Times New Roman" w:eastAsia="Times New Roman" w:hAnsi="Times New Roman" w:cs="Times New Roman"/>
          <w:bCs/>
          <w:iCs/>
          <w:spacing w:val="-2"/>
          <w:sz w:val="24"/>
          <w:szCs w:val="24"/>
          <w:lang w:eastAsia="tr-TR"/>
        </w:rPr>
        <w:t>,</w:t>
      </w:r>
      <w:r w:rsidRPr="006F16B6">
        <w:rPr>
          <w:rFonts w:ascii="Times New Roman" w:eastAsia="Times New Roman" w:hAnsi="Times New Roman" w:cs="Times New Roman"/>
          <w:bCs/>
          <w:iCs/>
          <w:spacing w:val="-2"/>
          <w:sz w:val="24"/>
          <w:szCs w:val="24"/>
          <w:lang w:eastAsia="tr-TR"/>
        </w:rPr>
        <w:t xml:space="preserve"> </w:t>
      </w:r>
    </w:p>
    <w:p w:rsidR="004253F0" w:rsidRPr="006F16B6" w:rsidRDefault="00226647" w:rsidP="00DA2D1B">
      <w:pPr>
        <w:pStyle w:val="ListeParagraf"/>
        <w:numPr>
          <w:ilvl w:val="0"/>
          <w:numId w:val="39"/>
        </w:numPr>
        <w:tabs>
          <w:tab w:val="left" w:pos="851"/>
          <w:tab w:val="left" w:pos="993"/>
        </w:tabs>
        <w:spacing w:after="0" w:line="240" w:lineRule="auto"/>
        <w:ind w:left="0" w:firstLine="567"/>
        <w:jc w:val="both"/>
        <w:rPr>
          <w:rFonts w:ascii="Times New Roman" w:hAnsi="Times New Roman" w:cs="Times New Roman"/>
          <w:spacing w:val="-2"/>
          <w:sz w:val="24"/>
          <w:szCs w:val="24"/>
        </w:rPr>
      </w:pPr>
      <w:r w:rsidRPr="006F16B6">
        <w:rPr>
          <w:rFonts w:ascii="Times New Roman" w:hAnsi="Times New Roman" w:cs="Times New Roman"/>
          <w:sz w:val="24"/>
          <w:szCs w:val="24"/>
        </w:rPr>
        <w:t xml:space="preserve">Gemisindeki tehlikeli yüklerin yüklenmesi, istifi, ayrımı, elleçlenmesi, taşınması ve boşaltılması ile ilgili emniyet tedbirlerinin </w:t>
      </w:r>
      <w:r w:rsidR="00750E1E" w:rsidRPr="006F16B6">
        <w:rPr>
          <w:rFonts w:ascii="Times New Roman" w:hAnsi="Times New Roman" w:cs="Times New Roman"/>
          <w:sz w:val="24"/>
          <w:szCs w:val="24"/>
        </w:rPr>
        <w:t xml:space="preserve">eksiksiz uygulanmasını ve </w:t>
      </w:r>
      <w:r w:rsidRPr="006F16B6">
        <w:rPr>
          <w:rFonts w:ascii="Times New Roman" w:hAnsi="Times New Roman" w:cs="Times New Roman"/>
          <w:sz w:val="24"/>
          <w:szCs w:val="24"/>
        </w:rPr>
        <w:t>devam ettirilmesini sağlar</w:t>
      </w:r>
      <w:r w:rsidR="00750E1E" w:rsidRPr="006F16B6">
        <w:rPr>
          <w:rFonts w:ascii="Times New Roman" w:hAnsi="Times New Roman" w:cs="Times New Roman"/>
          <w:sz w:val="24"/>
          <w:szCs w:val="24"/>
        </w:rPr>
        <w:t xml:space="preserve">, gerekli denetim ve </w:t>
      </w:r>
      <w:r w:rsidRPr="006F16B6">
        <w:rPr>
          <w:rFonts w:ascii="Times New Roman" w:hAnsi="Times New Roman" w:cs="Times New Roman"/>
          <w:sz w:val="24"/>
          <w:szCs w:val="24"/>
        </w:rPr>
        <w:t>kontrol</w:t>
      </w:r>
      <w:r w:rsidR="00750E1E" w:rsidRPr="006F16B6">
        <w:rPr>
          <w:rFonts w:ascii="Times New Roman" w:hAnsi="Times New Roman" w:cs="Times New Roman"/>
          <w:sz w:val="24"/>
          <w:szCs w:val="24"/>
        </w:rPr>
        <w:t>leri yapar</w:t>
      </w:r>
      <w:r w:rsidRPr="006F16B6">
        <w:rPr>
          <w:rFonts w:ascii="Times New Roman" w:hAnsi="Times New Roman" w:cs="Times New Roman"/>
          <w:sz w:val="24"/>
          <w:szCs w:val="24"/>
        </w:rPr>
        <w:t>,</w:t>
      </w:r>
    </w:p>
    <w:p w:rsidR="004253F0" w:rsidRPr="006F16B6" w:rsidRDefault="00DC6B66" w:rsidP="00DA2D1B">
      <w:pPr>
        <w:pStyle w:val="ListeParagraf"/>
        <w:numPr>
          <w:ilvl w:val="0"/>
          <w:numId w:val="39"/>
        </w:numPr>
        <w:tabs>
          <w:tab w:val="left" w:pos="851"/>
          <w:tab w:val="left" w:pos="993"/>
        </w:tabs>
        <w:spacing w:after="0" w:line="240" w:lineRule="auto"/>
        <w:ind w:left="0" w:firstLine="567"/>
        <w:jc w:val="both"/>
        <w:rPr>
          <w:rFonts w:ascii="Times New Roman" w:hAnsi="Times New Roman" w:cs="Times New Roman"/>
          <w:spacing w:val="-2"/>
          <w:sz w:val="24"/>
          <w:szCs w:val="24"/>
        </w:rPr>
      </w:pPr>
      <w:r w:rsidRPr="006F16B6">
        <w:rPr>
          <w:rFonts w:ascii="Times New Roman" w:hAnsi="Times New Roman" w:cs="Times New Roman"/>
          <w:spacing w:val="-2"/>
          <w:sz w:val="24"/>
          <w:szCs w:val="24"/>
        </w:rPr>
        <w:t xml:space="preserve">Gemisine </w:t>
      </w:r>
      <w:r w:rsidR="00920821" w:rsidRPr="006F16B6">
        <w:rPr>
          <w:rFonts w:ascii="Times New Roman" w:hAnsi="Times New Roman" w:cs="Times New Roman"/>
          <w:spacing w:val="-2"/>
          <w:sz w:val="24"/>
          <w:szCs w:val="24"/>
        </w:rPr>
        <w:t xml:space="preserve">giren </w:t>
      </w:r>
      <w:r w:rsidR="00920821" w:rsidRPr="006F16B6">
        <w:rPr>
          <w:rFonts w:ascii="Times New Roman" w:hAnsi="Times New Roman" w:cs="Times New Roman"/>
          <w:bCs/>
          <w:iCs/>
          <w:spacing w:val="-2"/>
          <w:sz w:val="24"/>
          <w:szCs w:val="24"/>
        </w:rPr>
        <w:t xml:space="preserve">tehlikeli yüklerin usule uygun şekilde </w:t>
      </w:r>
      <w:r w:rsidRPr="006F16B6">
        <w:rPr>
          <w:rFonts w:ascii="Times New Roman" w:hAnsi="Times New Roman" w:cs="Times New Roman"/>
          <w:bCs/>
          <w:iCs/>
          <w:spacing w:val="-2"/>
          <w:sz w:val="24"/>
          <w:szCs w:val="24"/>
        </w:rPr>
        <w:t xml:space="preserve">tanımlandığını, sınıflandığını, </w:t>
      </w:r>
      <w:r w:rsidR="00920821" w:rsidRPr="006F16B6">
        <w:rPr>
          <w:rFonts w:ascii="Times New Roman" w:hAnsi="Times New Roman" w:cs="Times New Roman"/>
          <w:bCs/>
          <w:iCs/>
          <w:spacing w:val="-2"/>
          <w:sz w:val="24"/>
          <w:szCs w:val="24"/>
        </w:rPr>
        <w:t>sertifikalan</w:t>
      </w:r>
      <w:r w:rsidRPr="006F16B6">
        <w:rPr>
          <w:rFonts w:ascii="Times New Roman" w:hAnsi="Times New Roman" w:cs="Times New Roman"/>
          <w:bCs/>
          <w:iCs/>
          <w:spacing w:val="-2"/>
          <w:sz w:val="24"/>
          <w:szCs w:val="24"/>
        </w:rPr>
        <w:t xml:space="preserve">dırıldığını, </w:t>
      </w:r>
      <w:r w:rsidR="00920821" w:rsidRPr="006F16B6">
        <w:rPr>
          <w:rFonts w:ascii="Times New Roman" w:hAnsi="Times New Roman" w:cs="Times New Roman"/>
          <w:spacing w:val="-2"/>
          <w:sz w:val="24"/>
          <w:szCs w:val="24"/>
        </w:rPr>
        <w:t>ambalajlandığını</w:t>
      </w:r>
      <w:r w:rsidRPr="006F16B6">
        <w:rPr>
          <w:rFonts w:ascii="Times New Roman" w:hAnsi="Times New Roman" w:cs="Times New Roman"/>
          <w:spacing w:val="-2"/>
          <w:sz w:val="24"/>
          <w:szCs w:val="24"/>
        </w:rPr>
        <w:t xml:space="preserve"> </w:t>
      </w:r>
      <w:r w:rsidR="00920821" w:rsidRPr="006F16B6">
        <w:rPr>
          <w:rFonts w:ascii="Times New Roman" w:hAnsi="Times New Roman" w:cs="Times New Roman"/>
          <w:spacing w:val="-2"/>
          <w:sz w:val="24"/>
          <w:szCs w:val="24"/>
        </w:rPr>
        <w:t>işaretlendiğini, etiketlendiğini</w:t>
      </w:r>
      <w:r w:rsidRPr="006F16B6">
        <w:rPr>
          <w:rFonts w:ascii="Times New Roman" w:hAnsi="Times New Roman" w:cs="Times New Roman"/>
          <w:spacing w:val="-2"/>
          <w:sz w:val="24"/>
          <w:szCs w:val="24"/>
        </w:rPr>
        <w:t>,</w:t>
      </w:r>
      <w:r w:rsidR="00920821" w:rsidRPr="006F16B6">
        <w:rPr>
          <w:rFonts w:ascii="Times New Roman" w:hAnsi="Times New Roman" w:cs="Times New Roman"/>
          <w:spacing w:val="-2"/>
          <w:sz w:val="24"/>
          <w:szCs w:val="24"/>
        </w:rPr>
        <w:t xml:space="preserve"> beyan edil</w:t>
      </w:r>
      <w:r w:rsidRPr="006F16B6">
        <w:rPr>
          <w:rFonts w:ascii="Times New Roman" w:hAnsi="Times New Roman" w:cs="Times New Roman"/>
          <w:spacing w:val="-2"/>
          <w:sz w:val="24"/>
          <w:szCs w:val="24"/>
        </w:rPr>
        <w:t>diğini, onaylı ve kurallara uygun ambalaj, kap ve yük taşıma birimine emniyetli bir biçimde yüklendiğini ve taşındığını kontrol eder,</w:t>
      </w:r>
    </w:p>
    <w:p w:rsidR="004253F0" w:rsidRPr="006F16B6" w:rsidRDefault="00DC6B66" w:rsidP="00DA2D1B">
      <w:pPr>
        <w:pStyle w:val="ListeParagraf"/>
        <w:numPr>
          <w:ilvl w:val="0"/>
          <w:numId w:val="39"/>
        </w:numPr>
        <w:tabs>
          <w:tab w:val="left" w:pos="851"/>
          <w:tab w:val="left" w:pos="993"/>
        </w:tabs>
        <w:spacing w:after="0" w:line="240" w:lineRule="auto"/>
        <w:ind w:left="0" w:firstLine="567"/>
        <w:jc w:val="both"/>
        <w:rPr>
          <w:rFonts w:ascii="Times New Roman" w:hAnsi="Times New Roman" w:cs="Times New Roman"/>
          <w:spacing w:val="-2"/>
          <w:sz w:val="24"/>
          <w:szCs w:val="24"/>
        </w:rPr>
      </w:pPr>
      <w:r w:rsidRPr="006F16B6">
        <w:rPr>
          <w:rFonts w:ascii="Times New Roman" w:eastAsia="Times New Roman" w:hAnsi="Times New Roman" w:cs="Times New Roman"/>
          <w:sz w:val="24"/>
          <w:szCs w:val="24"/>
          <w:lang w:eastAsia="tr-TR"/>
        </w:rPr>
        <w:t xml:space="preserve">Tüm gemi personelinin, taşınan, yüklenen, boşaltılan tehlikeli yüklerin riskleri, emniyet önlemleri, güvenli çalışma, acil durum önlemleri ve benzer konularda bilgili olmasını ve eğitilmesini sağlar, </w:t>
      </w:r>
    </w:p>
    <w:p w:rsidR="004253F0" w:rsidRDefault="00DC6B66" w:rsidP="00DA2D1B">
      <w:pPr>
        <w:pStyle w:val="ListeParagraf"/>
        <w:numPr>
          <w:ilvl w:val="0"/>
          <w:numId w:val="39"/>
        </w:numPr>
        <w:tabs>
          <w:tab w:val="left" w:pos="851"/>
          <w:tab w:val="left" w:pos="993"/>
        </w:tabs>
        <w:spacing w:after="0" w:line="240" w:lineRule="auto"/>
        <w:ind w:left="0" w:firstLine="567"/>
        <w:jc w:val="both"/>
        <w:rPr>
          <w:rFonts w:ascii="Times New Roman" w:hAnsi="Times New Roman" w:cs="Times New Roman"/>
          <w:spacing w:val="-2"/>
          <w:sz w:val="24"/>
          <w:szCs w:val="24"/>
        </w:rPr>
      </w:pPr>
      <w:r w:rsidRPr="006F16B6">
        <w:rPr>
          <w:rFonts w:ascii="Times New Roman" w:eastAsia="Times New Roman" w:hAnsi="Times New Roman" w:cs="Times New Roman"/>
          <w:sz w:val="24"/>
          <w:szCs w:val="24"/>
          <w:lang w:eastAsia="tr-TR"/>
        </w:rPr>
        <w:lastRenderedPageBreak/>
        <w:t xml:space="preserve">Tehlikeli yüklerin yüklenmesi, </w:t>
      </w:r>
      <w:r w:rsidR="00B3582C" w:rsidRPr="006F16B6">
        <w:rPr>
          <w:rFonts w:ascii="Times New Roman" w:eastAsia="Times New Roman" w:hAnsi="Times New Roman" w:cs="Times New Roman"/>
          <w:sz w:val="24"/>
          <w:szCs w:val="24"/>
          <w:lang w:eastAsia="tr-TR"/>
        </w:rPr>
        <w:t xml:space="preserve">taşınması, </w:t>
      </w:r>
      <w:r w:rsidRPr="006F16B6">
        <w:rPr>
          <w:rFonts w:ascii="Times New Roman" w:eastAsia="Times New Roman" w:hAnsi="Times New Roman" w:cs="Times New Roman"/>
          <w:sz w:val="24"/>
          <w:szCs w:val="24"/>
          <w:lang w:eastAsia="tr-TR"/>
        </w:rPr>
        <w:t xml:space="preserve">boşaltılması ve elleçlenmesi konusunda sorumlu kişileri eğitir ve görevlendirir, </w:t>
      </w:r>
      <w:r w:rsidR="00B3582C" w:rsidRPr="006F16B6">
        <w:rPr>
          <w:rFonts w:ascii="Times New Roman" w:hAnsi="Times New Roman" w:cs="Times New Roman"/>
          <w:spacing w:val="-2"/>
          <w:sz w:val="24"/>
          <w:szCs w:val="24"/>
        </w:rPr>
        <w:t>uygun nitelikli, eğitimli kişilerin iş güvenliği tedbirlerini almış şekilde çalışmasını sağlar,</w:t>
      </w:r>
    </w:p>
    <w:p w:rsidR="00536713" w:rsidRPr="00536713" w:rsidRDefault="00536713" w:rsidP="00DA2D1B">
      <w:pPr>
        <w:pStyle w:val="ListeParagraf"/>
        <w:numPr>
          <w:ilvl w:val="0"/>
          <w:numId w:val="39"/>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L</w:t>
      </w:r>
      <w:r w:rsidRPr="00940109">
        <w:rPr>
          <w:rFonts w:ascii="Times New Roman" w:eastAsia="Times New Roman" w:hAnsi="Times New Roman" w:cs="Times New Roman"/>
          <w:sz w:val="24"/>
          <w:szCs w:val="24"/>
          <w:lang w:eastAsia="tr-TR"/>
        </w:rPr>
        <w:t>iman başkan</w:t>
      </w:r>
      <w:r>
        <w:rPr>
          <w:rFonts w:ascii="Times New Roman" w:eastAsia="Times New Roman" w:hAnsi="Times New Roman" w:cs="Times New Roman"/>
          <w:sz w:val="24"/>
          <w:szCs w:val="24"/>
          <w:lang w:eastAsia="tr-TR"/>
        </w:rPr>
        <w:t>lığının izni olmadan kendisine</w:t>
      </w:r>
      <w:r w:rsidRPr="00940109">
        <w:rPr>
          <w:rFonts w:ascii="Times New Roman" w:eastAsia="Times New Roman" w:hAnsi="Times New Roman" w:cs="Times New Roman"/>
          <w:sz w:val="24"/>
          <w:szCs w:val="24"/>
          <w:lang w:eastAsia="tr-TR"/>
        </w:rPr>
        <w:t xml:space="preserve"> tahsis edilen saha dışına çıkamaz, demirleyemez, iskele ve rıhtıma yanaşamaz.</w:t>
      </w:r>
    </w:p>
    <w:p w:rsidR="004253F0" w:rsidRPr="006F16B6" w:rsidRDefault="00DC6B66" w:rsidP="00DA2D1B">
      <w:pPr>
        <w:pStyle w:val="ListeParagraf"/>
        <w:numPr>
          <w:ilvl w:val="0"/>
          <w:numId w:val="39"/>
        </w:numPr>
        <w:tabs>
          <w:tab w:val="left" w:pos="851"/>
          <w:tab w:val="left" w:pos="993"/>
        </w:tabs>
        <w:spacing w:after="0" w:line="240" w:lineRule="auto"/>
        <w:ind w:left="0" w:firstLine="567"/>
        <w:jc w:val="both"/>
        <w:rPr>
          <w:rFonts w:ascii="Times New Roman" w:hAnsi="Times New Roman" w:cs="Times New Roman"/>
          <w:spacing w:val="-2"/>
          <w:sz w:val="24"/>
          <w:szCs w:val="24"/>
        </w:rPr>
      </w:pPr>
      <w:r w:rsidRPr="006F16B6">
        <w:rPr>
          <w:rFonts w:ascii="Times New Roman" w:eastAsia="Times New Roman" w:hAnsi="Times New Roman" w:cs="Times New Roman"/>
          <w:sz w:val="24"/>
          <w:szCs w:val="24"/>
          <w:lang w:eastAsia="tr-TR"/>
        </w:rPr>
        <w:t xml:space="preserve">Gemisinin tehlikeli yükü emniyetli şekilde taşıması için seyir, manevra, demirleme, yanaşma ve ayrılmalar sırasında tüm </w:t>
      </w:r>
      <w:r w:rsidR="00B3582C" w:rsidRPr="006F16B6">
        <w:rPr>
          <w:rFonts w:ascii="Times New Roman" w:eastAsia="Times New Roman" w:hAnsi="Times New Roman" w:cs="Times New Roman"/>
          <w:sz w:val="24"/>
          <w:szCs w:val="24"/>
          <w:lang w:eastAsia="tr-TR"/>
        </w:rPr>
        <w:t>kural ve</w:t>
      </w:r>
      <w:r w:rsidRPr="006F16B6">
        <w:rPr>
          <w:rFonts w:ascii="Times New Roman" w:eastAsia="Times New Roman" w:hAnsi="Times New Roman" w:cs="Times New Roman"/>
          <w:sz w:val="24"/>
          <w:szCs w:val="24"/>
          <w:lang w:eastAsia="tr-TR"/>
        </w:rPr>
        <w:t xml:space="preserve"> tedbirleri uygular,</w:t>
      </w:r>
    </w:p>
    <w:p w:rsidR="004253F0" w:rsidRPr="006F16B6" w:rsidRDefault="00B3582C" w:rsidP="00DA2D1B">
      <w:pPr>
        <w:pStyle w:val="ListeParagraf"/>
        <w:numPr>
          <w:ilvl w:val="0"/>
          <w:numId w:val="39"/>
        </w:numPr>
        <w:tabs>
          <w:tab w:val="left" w:pos="851"/>
          <w:tab w:val="left" w:pos="993"/>
        </w:tabs>
        <w:spacing w:after="0" w:line="240" w:lineRule="auto"/>
        <w:ind w:left="0" w:firstLine="567"/>
        <w:jc w:val="both"/>
        <w:rPr>
          <w:rFonts w:ascii="Times New Roman" w:hAnsi="Times New Roman" w:cs="Times New Roman"/>
          <w:spacing w:val="-2"/>
          <w:sz w:val="24"/>
          <w:szCs w:val="24"/>
        </w:rPr>
      </w:pPr>
      <w:r w:rsidRPr="006F16B6">
        <w:rPr>
          <w:rFonts w:ascii="Times New Roman" w:hAnsi="Times New Roman" w:cs="Times New Roman"/>
          <w:sz w:val="24"/>
          <w:szCs w:val="24"/>
        </w:rPr>
        <w:t>G</w:t>
      </w:r>
      <w:r w:rsidR="00952907" w:rsidRPr="006F16B6">
        <w:rPr>
          <w:rFonts w:ascii="Times New Roman" w:hAnsi="Times New Roman" w:cs="Times New Roman"/>
          <w:sz w:val="24"/>
          <w:szCs w:val="24"/>
        </w:rPr>
        <w:t>emi</w:t>
      </w:r>
      <w:r w:rsidR="00952907" w:rsidRPr="006F16B6">
        <w:rPr>
          <w:rFonts w:ascii="Times New Roman" w:hAnsi="Times New Roman" w:cs="Times New Roman"/>
          <w:b/>
          <w:bCs/>
          <w:iCs/>
          <w:sz w:val="24"/>
          <w:szCs w:val="24"/>
        </w:rPr>
        <w:t xml:space="preserve"> </w:t>
      </w:r>
      <w:r w:rsidR="00952907" w:rsidRPr="006F16B6">
        <w:rPr>
          <w:rFonts w:ascii="Times New Roman" w:hAnsi="Times New Roman" w:cs="Times New Roman"/>
          <w:sz w:val="24"/>
          <w:szCs w:val="24"/>
        </w:rPr>
        <w:t>ve rıhtım arasında güvenli giriş-çıkışı sağla</w:t>
      </w:r>
      <w:r w:rsidRPr="006F16B6">
        <w:rPr>
          <w:rFonts w:ascii="Times New Roman" w:hAnsi="Times New Roman" w:cs="Times New Roman"/>
          <w:sz w:val="24"/>
          <w:szCs w:val="24"/>
        </w:rPr>
        <w:t>r,</w:t>
      </w:r>
    </w:p>
    <w:p w:rsidR="004253F0" w:rsidRPr="006F16B6" w:rsidRDefault="00B3582C" w:rsidP="00DA2D1B">
      <w:pPr>
        <w:pStyle w:val="ListeParagraf"/>
        <w:numPr>
          <w:ilvl w:val="0"/>
          <w:numId w:val="39"/>
        </w:numPr>
        <w:tabs>
          <w:tab w:val="left" w:pos="851"/>
          <w:tab w:val="left" w:pos="993"/>
        </w:tabs>
        <w:spacing w:after="0" w:line="240" w:lineRule="auto"/>
        <w:ind w:left="0" w:firstLine="567"/>
        <w:jc w:val="both"/>
        <w:rPr>
          <w:rFonts w:ascii="Times New Roman" w:hAnsi="Times New Roman" w:cs="Times New Roman"/>
          <w:spacing w:val="-2"/>
          <w:sz w:val="24"/>
          <w:szCs w:val="24"/>
        </w:rPr>
      </w:pPr>
      <w:r w:rsidRPr="006F16B6">
        <w:rPr>
          <w:rFonts w:ascii="Times New Roman" w:hAnsi="Times New Roman" w:cs="Times New Roman"/>
          <w:spacing w:val="-4"/>
          <w:sz w:val="24"/>
          <w:szCs w:val="24"/>
        </w:rPr>
        <w:t xml:space="preserve">Kıyı tesisinden </w:t>
      </w:r>
      <w:r w:rsidRPr="006F16B6">
        <w:rPr>
          <w:rFonts w:ascii="Times New Roman" w:hAnsi="Times New Roman" w:cs="Times New Roman"/>
          <w:spacing w:val="-2"/>
          <w:sz w:val="24"/>
          <w:szCs w:val="24"/>
        </w:rPr>
        <w:t xml:space="preserve">gemisindeki tehlikeli maddelerle ilgili uygulamalar, </w:t>
      </w:r>
      <w:r w:rsidR="00750E1E" w:rsidRPr="006F16B6">
        <w:rPr>
          <w:rFonts w:ascii="Times New Roman" w:hAnsi="Times New Roman" w:cs="Times New Roman"/>
          <w:spacing w:val="-2"/>
          <w:sz w:val="24"/>
          <w:szCs w:val="24"/>
        </w:rPr>
        <w:t xml:space="preserve">güvenlik prosedürleri, </w:t>
      </w:r>
      <w:r w:rsidRPr="006F16B6">
        <w:rPr>
          <w:rFonts w:ascii="Times New Roman" w:hAnsi="Times New Roman" w:cs="Times New Roman"/>
          <w:spacing w:val="-2"/>
          <w:sz w:val="24"/>
          <w:szCs w:val="24"/>
        </w:rPr>
        <w:t>a</w:t>
      </w:r>
      <w:r w:rsidR="00952907" w:rsidRPr="006F16B6">
        <w:rPr>
          <w:rFonts w:ascii="Times New Roman" w:hAnsi="Times New Roman" w:cs="Times New Roman"/>
          <w:spacing w:val="-2"/>
          <w:sz w:val="24"/>
          <w:szCs w:val="24"/>
        </w:rPr>
        <w:t xml:space="preserve">cil durum </w:t>
      </w:r>
      <w:r w:rsidRPr="006F16B6">
        <w:rPr>
          <w:rFonts w:ascii="Times New Roman" w:hAnsi="Times New Roman" w:cs="Times New Roman"/>
          <w:spacing w:val="-2"/>
          <w:sz w:val="24"/>
          <w:szCs w:val="24"/>
        </w:rPr>
        <w:t xml:space="preserve">önlemleri </w:t>
      </w:r>
      <w:r w:rsidR="00952907" w:rsidRPr="006F16B6">
        <w:rPr>
          <w:rFonts w:ascii="Times New Roman" w:hAnsi="Times New Roman" w:cs="Times New Roman"/>
          <w:spacing w:val="-2"/>
          <w:sz w:val="24"/>
          <w:szCs w:val="24"/>
        </w:rPr>
        <w:t xml:space="preserve">ve müdahale </w:t>
      </w:r>
      <w:r w:rsidRPr="006F16B6">
        <w:rPr>
          <w:rFonts w:ascii="Times New Roman" w:hAnsi="Times New Roman" w:cs="Times New Roman"/>
          <w:spacing w:val="-2"/>
          <w:sz w:val="24"/>
          <w:szCs w:val="24"/>
        </w:rPr>
        <w:t xml:space="preserve">yöntemleri </w:t>
      </w:r>
      <w:r w:rsidR="00952907" w:rsidRPr="006F16B6">
        <w:rPr>
          <w:rFonts w:ascii="Times New Roman" w:hAnsi="Times New Roman" w:cs="Times New Roman"/>
          <w:spacing w:val="-2"/>
          <w:sz w:val="24"/>
          <w:szCs w:val="24"/>
        </w:rPr>
        <w:t>konusunda bilgi</w:t>
      </w:r>
      <w:r w:rsidRPr="006F16B6">
        <w:rPr>
          <w:rFonts w:ascii="Times New Roman" w:hAnsi="Times New Roman" w:cs="Times New Roman"/>
          <w:spacing w:val="-2"/>
          <w:sz w:val="24"/>
          <w:szCs w:val="24"/>
        </w:rPr>
        <w:t xml:space="preserve"> talep eder, personelini bilgilendirir,</w:t>
      </w:r>
    </w:p>
    <w:p w:rsidR="004253F0" w:rsidRPr="006F16B6" w:rsidRDefault="00634F94" w:rsidP="00DA2D1B">
      <w:pPr>
        <w:pStyle w:val="ListeParagraf"/>
        <w:numPr>
          <w:ilvl w:val="0"/>
          <w:numId w:val="39"/>
        </w:numPr>
        <w:tabs>
          <w:tab w:val="left" w:pos="851"/>
          <w:tab w:val="left" w:pos="993"/>
        </w:tabs>
        <w:spacing w:after="0" w:line="240" w:lineRule="auto"/>
        <w:ind w:left="0" w:firstLine="567"/>
        <w:jc w:val="both"/>
        <w:rPr>
          <w:rFonts w:ascii="Times New Roman" w:hAnsi="Times New Roman" w:cs="Times New Roman"/>
          <w:spacing w:val="-2"/>
          <w:sz w:val="24"/>
          <w:szCs w:val="24"/>
        </w:rPr>
      </w:pPr>
      <w:r>
        <w:rPr>
          <w:rFonts w:ascii="Times New Roman" w:hAnsi="Times New Roman" w:cs="Times New Roman"/>
          <w:spacing w:val="-2"/>
          <w:sz w:val="24"/>
          <w:szCs w:val="24"/>
        </w:rPr>
        <w:t>Gemi</w:t>
      </w:r>
      <w:r w:rsidR="00B3582C" w:rsidRPr="006F16B6">
        <w:rPr>
          <w:rFonts w:ascii="Times New Roman" w:hAnsi="Times New Roman" w:cs="Times New Roman"/>
          <w:spacing w:val="-2"/>
          <w:sz w:val="24"/>
          <w:szCs w:val="24"/>
        </w:rPr>
        <w:t>deki tüm tehlikeli yüklerin güncel listelerini bulundurur</w:t>
      </w:r>
      <w:r>
        <w:rPr>
          <w:rFonts w:ascii="Times New Roman" w:hAnsi="Times New Roman" w:cs="Times New Roman"/>
          <w:spacing w:val="-2"/>
          <w:sz w:val="24"/>
          <w:szCs w:val="24"/>
        </w:rPr>
        <w:t xml:space="preserve"> ve </w:t>
      </w:r>
      <w:r w:rsidR="00B3582C" w:rsidRPr="006F16B6">
        <w:rPr>
          <w:rFonts w:ascii="Times New Roman" w:hAnsi="Times New Roman" w:cs="Times New Roman"/>
          <w:spacing w:val="-2"/>
          <w:sz w:val="24"/>
          <w:szCs w:val="24"/>
        </w:rPr>
        <w:t>ilgililere beyan eder,</w:t>
      </w:r>
    </w:p>
    <w:p w:rsidR="004253F0" w:rsidRPr="006F16B6" w:rsidRDefault="00750E1E" w:rsidP="00DA2D1B">
      <w:pPr>
        <w:pStyle w:val="ListeParagraf"/>
        <w:numPr>
          <w:ilvl w:val="0"/>
          <w:numId w:val="39"/>
        </w:numPr>
        <w:tabs>
          <w:tab w:val="left" w:pos="851"/>
          <w:tab w:val="left" w:pos="993"/>
        </w:tabs>
        <w:spacing w:after="0" w:line="240" w:lineRule="auto"/>
        <w:ind w:left="0" w:firstLine="567"/>
        <w:jc w:val="both"/>
        <w:rPr>
          <w:rFonts w:ascii="Times New Roman" w:hAnsi="Times New Roman" w:cs="Times New Roman"/>
          <w:spacing w:val="-2"/>
          <w:sz w:val="24"/>
          <w:szCs w:val="24"/>
        </w:rPr>
      </w:pPr>
      <w:r w:rsidRPr="006F16B6">
        <w:rPr>
          <w:rFonts w:ascii="Times New Roman" w:eastAsia="Times New Roman" w:hAnsi="Times New Roman" w:cs="Times New Roman"/>
          <w:sz w:val="24"/>
          <w:szCs w:val="24"/>
          <w:lang w:eastAsia="tr-TR"/>
        </w:rPr>
        <w:t xml:space="preserve">Kurallara uygun olmayan, emniyetsiz, gemiye, kişilere veya çevreye risk oluşturan tehlikeli maddeler için gerekli emniyet tedbirini alarak </w:t>
      </w:r>
      <w:r w:rsidR="00183BBB" w:rsidRPr="006F16B6">
        <w:rPr>
          <w:rFonts w:ascii="Times New Roman" w:eastAsia="Times New Roman" w:hAnsi="Times New Roman" w:cs="Times New Roman"/>
          <w:sz w:val="24"/>
          <w:szCs w:val="24"/>
          <w:lang w:eastAsia="tr-TR"/>
        </w:rPr>
        <w:t xml:space="preserve">durumu </w:t>
      </w:r>
      <w:r w:rsidRPr="006F16B6">
        <w:rPr>
          <w:rFonts w:ascii="Times New Roman" w:eastAsia="Times New Roman" w:hAnsi="Times New Roman" w:cs="Times New Roman"/>
          <w:sz w:val="24"/>
          <w:szCs w:val="24"/>
          <w:lang w:eastAsia="tr-TR"/>
        </w:rPr>
        <w:t>liman başkanlığına bildirir,</w:t>
      </w:r>
    </w:p>
    <w:p w:rsidR="004253F0" w:rsidRPr="006F16B6" w:rsidRDefault="00750E1E" w:rsidP="00DA2D1B">
      <w:pPr>
        <w:pStyle w:val="ListeParagraf"/>
        <w:numPr>
          <w:ilvl w:val="0"/>
          <w:numId w:val="39"/>
        </w:numPr>
        <w:tabs>
          <w:tab w:val="left" w:pos="851"/>
          <w:tab w:val="left" w:pos="993"/>
        </w:tabs>
        <w:spacing w:after="0" w:line="240" w:lineRule="auto"/>
        <w:ind w:left="0" w:firstLine="567"/>
        <w:jc w:val="both"/>
        <w:rPr>
          <w:rFonts w:ascii="Times New Roman" w:hAnsi="Times New Roman" w:cs="Times New Roman"/>
          <w:spacing w:val="-2"/>
          <w:sz w:val="24"/>
          <w:szCs w:val="24"/>
        </w:rPr>
      </w:pPr>
      <w:r w:rsidRPr="006F16B6">
        <w:rPr>
          <w:rFonts w:ascii="Times New Roman" w:eastAsia="Times New Roman" w:hAnsi="Times New Roman" w:cs="Times New Roman"/>
          <w:sz w:val="24"/>
          <w:szCs w:val="24"/>
          <w:lang w:eastAsia="tr-TR"/>
        </w:rPr>
        <w:t xml:space="preserve">Gemide oluşan tehlikeli yük kazalarını </w:t>
      </w:r>
      <w:r w:rsidRPr="006F16B6">
        <w:rPr>
          <w:rFonts w:ascii="Times New Roman" w:eastAsia="Times New Roman" w:hAnsi="Times New Roman" w:cs="Times New Roman"/>
          <w:spacing w:val="-4"/>
          <w:sz w:val="24"/>
          <w:szCs w:val="24"/>
          <w:lang w:eastAsia="tr-TR"/>
        </w:rPr>
        <w:t xml:space="preserve">liman başkanlığına bildirir, </w:t>
      </w:r>
    </w:p>
    <w:p w:rsidR="004253F0" w:rsidRPr="00EF7E6D" w:rsidRDefault="00FF731F" w:rsidP="00DA2D1B">
      <w:pPr>
        <w:pStyle w:val="ListeParagraf"/>
        <w:numPr>
          <w:ilvl w:val="0"/>
          <w:numId w:val="39"/>
        </w:numPr>
        <w:tabs>
          <w:tab w:val="left" w:pos="851"/>
          <w:tab w:val="left" w:pos="993"/>
        </w:tabs>
        <w:spacing w:after="0" w:line="240" w:lineRule="auto"/>
        <w:ind w:left="0" w:firstLine="567"/>
        <w:jc w:val="both"/>
        <w:rPr>
          <w:rFonts w:ascii="Times New Roman" w:hAnsi="Times New Roman" w:cs="Times New Roman"/>
          <w:spacing w:val="-2"/>
          <w:sz w:val="24"/>
          <w:szCs w:val="24"/>
        </w:rPr>
      </w:pPr>
      <w:r w:rsidRPr="006F16B6">
        <w:rPr>
          <w:rFonts w:ascii="Times New Roman" w:eastAsia="Times New Roman" w:hAnsi="Times New Roman" w:cs="Times New Roman"/>
          <w:sz w:val="24"/>
          <w:szCs w:val="24"/>
          <w:lang w:eastAsia="tr-TR"/>
        </w:rPr>
        <w:t xml:space="preserve"> </w:t>
      </w:r>
      <w:r w:rsidR="00750E1E" w:rsidRPr="006F16B6">
        <w:rPr>
          <w:rFonts w:ascii="Times New Roman" w:eastAsia="Times New Roman" w:hAnsi="Times New Roman" w:cs="Times New Roman"/>
          <w:sz w:val="24"/>
          <w:szCs w:val="24"/>
          <w:lang w:eastAsia="tr-TR"/>
        </w:rPr>
        <w:t>Resmi makamlar tarafından gemide yapılan kontrollerde gerekli destek ve işbirliğini sağlar</w:t>
      </w:r>
      <w:r w:rsidR="009605BE" w:rsidRPr="006F16B6">
        <w:rPr>
          <w:rFonts w:ascii="Times New Roman" w:eastAsia="Times New Roman" w:hAnsi="Times New Roman" w:cs="Times New Roman"/>
          <w:sz w:val="24"/>
          <w:szCs w:val="24"/>
          <w:lang w:eastAsia="tr-TR"/>
        </w:rPr>
        <w:t>.</w:t>
      </w:r>
    </w:p>
    <w:p w:rsidR="00EF7E6D" w:rsidRDefault="00EF7E6D" w:rsidP="000A2C89">
      <w:pPr>
        <w:pStyle w:val="ListeParagraf"/>
        <w:tabs>
          <w:tab w:val="left" w:pos="993"/>
        </w:tabs>
        <w:spacing w:after="0" w:line="240" w:lineRule="auto"/>
        <w:ind w:left="709"/>
        <w:jc w:val="both"/>
        <w:rPr>
          <w:rFonts w:ascii="Times New Roman" w:eastAsia="Times New Roman" w:hAnsi="Times New Roman" w:cs="Times New Roman"/>
          <w:sz w:val="24"/>
          <w:szCs w:val="24"/>
          <w:lang w:eastAsia="tr-TR"/>
        </w:rPr>
      </w:pPr>
    </w:p>
    <w:p w:rsidR="007965D3" w:rsidRPr="007965D3" w:rsidRDefault="007965D3" w:rsidP="000A2C89">
      <w:pPr>
        <w:shd w:val="clear" w:color="auto" w:fill="FFFFFF"/>
        <w:spacing w:after="0" w:line="240" w:lineRule="auto"/>
        <w:ind w:firstLine="566"/>
        <w:jc w:val="both"/>
        <w:rPr>
          <w:rFonts w:ascii="Times New Roman" w:eastAsia="Times New Roman" w:hAnsi="Times New Roman" w:cs="Times New Roman"/>
          <w:b/>
          <w:sz w:val="24"/>
          <w:szCs w:val="24"/>
          <w:lang w:eastAsia="tr-TR"/>
        </w:rPr>
      </w:pPr>
      <w:r w:rsidRPr="007965D3">
        <w:rPr>
          <w:rFonts w:ascii="Times New Roman" w:eastAsia="Times New Roman" w:hAnsi="Times New Roman" w:cs="Times New Roman"/>
          <w:b/>
          <w:sz w:val="24"/>
          <w:szCs w:val="24"/>
          <w:lang w:eastAsia="tr-TR"/>
        </w:rPr>
        <w:t>Kıyı tesislerince uyulacak kurallar ve alınacak tedbirler</w:t>
      </w:r>
    </w:p>
    <w:p w:rsidR="007965D3" w:rsidRPr="007965D3" w:rsidRDefault="007965D3" w:rsidP="000A2C89">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7965D3">
        <w:rPr>
          <w:rFonts w:ascii="Times New Roman" w:eastAsia="Times New Roman" w:hAnsi="Times New Roman" w:cs="Times New Roman"/>
          <w:b/>
          <w:sz w:val="24"/>
          <w:szCs w:val="24"/>
          <w:lang w:eastAsia="tr-TR"/>
        </w:rPr>
        <w:t>MADDE 1</w:t>
      </w:r>
      <w:r w:rsidR="00765AB0">
        <w:rPr>
          <w:rFonts w:ascii="Times New Roman" w:eastAsia="Times New Roman" w:hAnsi="Times New Roman" w:cs="Times New Roman"/>
          <w:b/>
          <w:sz w:val="24"/>
          <w:szCs w:val="24"/>
          <w:lang w:eastAsia="tr-TR"/>
        </w:rPr>
        <w:t>2</w:t>
      </w:r>
      <w:r w:rsidRPr="007965D3">
        <w:rPr>
          <w:rFonts w:ascii="Times New Roman" w:eastAsia="Times New Roman" w:hAnsi="Times New Roman" w:cs="Times New Roman"/>
          <w:sz w:val="24"/>
          <w:szCs w:val="24"/>
          <w:lang w:eastAsia="tr-TR"/>
        </w:rPr>
        <w:t xml:space="preserve"> – </w:t>
      </w:r>
      <w:r w:rsidR="00F53252">
        <w:rPr>
          <w:rFonts w:ascii="Times New Roman" w:eastAsia="Times New Roman" w:hAnsi="Times New Roman" w:cs="Times New Roman"/>
          <w:sz w:val="24"/>
          <w:szCs w:val="24"/>
          <w:lang w:eastAsia="tr-TR"/>
        </w:rPr>
        <w:t xml:space="preserve">(1) Tehlikeli Madde Uygunluk Belgesine sahip </w:t>
      </w:r>
      <w:r w:rsidRPr="007965D3">
        <w:rPr>
          <w:rFonts w:ascii="Times New Roman" w:eastAsia="Times New Roman" w:hAnsi="Times New Roman" w:cs="Times New Roman"/>
          <w:sz w:val="24"/>
          <w:szCs w:val="24"/>
          <w:lang w:eastAsia="tr-TR"/>
        </w:rPr>
        <w:t>kıyı tesisi işleticileri, aşağıdaki tedbirleri alır.</w:t>
      </w:r>
    </w:p>
    <w:p w:rsidR="007965D3" w:rsidRPr="007965D3" w:rsidRDefault="007965D3" w:rsidP="000A2C89">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7965D3">
        <w:rPr>
          <w:rFonts w:ascii="Times New Roman" w:eastAsia="Times New Roman" w:hAnsi="Times New Roman" w:cs="Times New Roman"/>
          <w:sz w:val="24"/>
          <w:szCs w:val="24"/>
          <w:lang w:eastAsia="tr-TR"/>
        </w:rPr>
        <w:t>a) Patlayıcı, parlayıcı, yanıcı ve diğer tehlikeli maddeler için ayrılmış rıhtım, iskele, depo ve antrepolar, kıyı tesisi işletmelerince belirlenir. Tehlikeli maddeleri taşıyan gemilerin yüklenip boşaltılması, bu iş için ayrılmış rıhtım ve iskelelerde yapılır.</w:t>
      </w:r>
    </w:p>
    <w:p w:rsidR="007965D3" w:rsidRPr="007965D3" w:rsidRDefault="007965D3" w:rsidP="000A2C89">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7965D3">
        <w:rPr>
          <w:rFonts w:ascii="Times New Roman" w:eastAsia="Times New Roman" w:hAnsi="Times New Roman" w:cs="Times New Roman"/>
          <w:sz w:val="24"/>
          <w:szCs w:val="24"/>
          <w:lang w:eastAsia="tr-TR"/>
        </w:rPr>
        <w:t>b) Dökme akaryakıt yükleme veya boşaltma yapacak gemi ve deniz araçları için ayrılmış rıhtım ve iskeleler, bu iş için uygun nitelikte tesisat ve teçhizat ile donatılır.</w:t>
      </w:r>
    </w:p>
    <w:p w:rsidR="007965D3" w:rsidRPr="007965D3" w:rsidRDefault="007965D3" w:rsidP="000A2C89">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7965D3">
        <w:rPr>
          <w:rFonts w:ascii="Times New Roman" w:eastAsia="Times New Roman" w:hAnsi="Times New Roman" w:cs="Times New Roman"/>
          <w:sz w:val="24"/>
          <w:szCs w:val="24"/>
          <w:lang w:eastAsia="tr-TR"/>
        </w:rPr>
        <w:t>c) Kıyı tesisi işleticileri, tehlikeli maddelerin, iskele veya rıhtımda boşaltıldığı alana depolanması sağlanamıyorsa, liman alanında bekletilmeksizin en kısa zamanda bu maddelerin kıyı tesisi dışına naklini sağlarlar.</w:t>
      </w:r>
    </w:p>
    <w:p w:rsidR="007965D3" w:rsidRPr="007965D3" w:rsidRDefault="007965D3" w:rsidP="000A2C89">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7965D3">
        <w:rPr>
          <w:rFonts w:ascii="Times New Roman" w:eastAsia="Times New Roman" w:hAnsi="Times New Roman" w:cs="Times New Roman"/>
          <w:sz w:val="24"/>
          <w:szCs w:val="24"/>
          <w:lang w:eastAsia="tr-TR"/>
        </w:rPr>
        <w:t>ç) Tehlikeli maddeleri taşıyan gemiler için mümkünse ayrı bir demirleme sahası belirlenir ve burası diğer gemilerden neta</w:t>
      </w:r>
      <w:r w:rsidR="00685F9B">
        <w:rPr>
          <w:rFonts w:ascii="Times New Roman" w:eastAsia="Times New Roman" w:hAnsi="Times New Roman" w:cs="Times New Roman"/>
          <w:sz w:val="24"/>
          <w:szCs w:val="24"/>
          <w:lang w:eastAsia="tr-TR"/>
        </w:rPr>
        <w:t xml:space="preserve"> </w:t>
      </w:r>
      <w:r w:rsidRPr="007965D3">
        <w:rPr>
          <w:rFonts w:ascii="Times New Roman" w:eastAsia="Times New Roman" w:hAnsi="Times New Roman" w:cs="Times New Roman"/>
          <w:sz w:val="24"/>
          <w:szCs w:val="24"/>
          <w:lang w:eastAsia="tr-TR"/>
        </w:rPr>
        <w:t>edilir. Tehlikeli maddeleri taşıyan gemi ve deniz araçları, liman başkanlığının izni olmadan kendilerine tahsis edilen saha dışına çıkamaz, demirleyemez, iskele ve rıhtıma yanaşamaz.</w:t>
      </w:r>
    </w:p>
    <w:p w:rsidR="007965D3" w:rsidRPr="007965D3" w:rsidRDefault="007965D3" w:rsidP="000A2C89">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7965D3">
        <w:rPr>
          <w:rFonts w:ascii="Times New Roman" w:eastAsia="Times New Roman" w:hAnsi="Times New Roman" w:cs="Times New Roman"/>
          <w:sz w:val="24"/>
          <w:szCs w:val="24"/>
          <w:lang w:eastAsia="tr-TR"/>
        </w:rPr>
        <w:t>d) Konteynerler içerisinde taşınan tehlikeli maddelerin yüklenip boşaltılması için, kıyı tesisi işleticisi tarafından kıyı tesisinde bağımsız bir konteyner istif sahası kurulur. Bu istif sahasına tehlikeli madde dışında diğer konteynerler istiflenemez. İstif sahasında yangın, çevre emniyeti ve diğer emniyet tedbirleri alınır.</w:t>
      </w:r>
    </w:p>
    <w:p w:rsidR="007965D3" w:rsidRPr="007965D3" w:rsidRDefault="007965D3" w:rsidP="000A2C89">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7965D3">
        <w:rPr>
          <w:rFonts w:ascii="Times New Roman" w:eastAsia="Times New Roman" w:hAnsi="Times New Roman" w:cs="Times New Roman"/>
          <w:sz w:val="24"/>
          <w:szCs w:val="24"/>
          <w:lang w:eastAsia="tr-TR"/>
        </w:rPr>
        <w:t>e) Tehlikeli maddelerin gemi ve deniz araçlarına yüklenmesi, boşaltılması veya limbo edilmesinde, gemi ilgilileri ile yükleme, boşaltma veya limbo yapanlar, özellikle sıcak mevsimlerde ısıya ve diğer tehlikelere karşı gerekli emniyet tedbirlerini alır. Yanıcı maddeler, kıvılcım oluşturucu işlemlerden uzak tutulur ve tehlikeli yük elleçleme sahasında kıvılcım oluşturan araç veya alet çalıştırılmaz.</w:t>
      </w:r>
    </w:p>
    <w:p w:rsidR="007965D3" w:rsidRPr="007965D3" w:rsidRDefault="007965D3" w:rsidP="000A2C89">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7965D3">
        <w:rPr>
          <w:rFonts w:ascii="Times New Roman" w:eastAsia="Times New Roman" w:hAnsi="Times New Roman" w:cs="Times New Roman"/>
          <w:sz w:val="24"/>
          <w:szCs w:val="24"/>
          <w:lang w:eastAsia="tr-TR"/>
        </w:rPr>
        <w:t>f) Tehlikeli maddeler, uygun şekilde ambalajlanır ve ambalaj üzerinde tehlikeli maddeyi tanımlayan bilgiler ile risk ve emniyet tedbirlerine ilişkin bilgiler bulundurulur.</w:t>
      </w:r>
    </w:p>
    <w:p w:rsidR="007965D3" w:rsidRPr="007965D3" w:rsidRDefault="007965D3" w:rsidP="000A2C89">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7965D3">
        <w:rPr>
          <w:rFonts w:ascii="Times New Roman" w:eastAsia="Times New Roman" w:hAnsi="Times New Roman" w:cs="Times New Roman"/>
          <w:sz w:val="24"/>
          <w:szCs w:val="24"/>
          <w:lang w:eastAsia="tr-TR"/>
        </w:rPr>
        <w:t>g) Tehlikeli madde elleçlenmesinde görevli kıyı tesisi personeli ve gemi adamları, yükleme, boşaltma ve depolama esnasında koruyucu elbise giyer.</w:t>
      </w:r>
    </w:p>
    <w:p w:rsidR="007965D3" w:rsidRPr="007965D3" w:rsidRDefault="007965D3" w:rsidP="000A2C89">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7965D3">
        <w:rPr>
          <w:rFonts w:ascii="Times New Roman" w:eastAsia="Times New Roman" w:hAnsi="Times New Roman" w:cs="Times New Roman"/>
          <w:sz w:val="24"/>
          <w:szCs w:val="24"/>
          <w:lang w:eastAsia="tr-TR"/>
        </w:rPr>
        <w:t>ğ) Tehlikeli madde elleçleme sahasında yangınla mücadele edecek kişiler, itfaiyeci teçhizatı ile donatılır ve yangın söndürücüleri ile ilk yardım üniteleri ve teçhizatları her an kullanıma hazır halde bulundurulur.</w:t>
      </w:r>
    </w:p>
    <w:p w:rsidR="007965D3" w:rsidRPr="007965D3" w:rsidRDefault="007965D3" w:rsidP="000A2C89">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7965D3">
        <w:rPr>
          <w:rFonts w:ascii="Times New Roman" w:eastAsia="Times New Roman" w:hAnsi="Times New Roman" w:cs="Times New Roman"/>
          <w:sz w:val="24"/>
          <w:szCs w:val="24"/>
          <w:lang w:eastAsia="tr-TR"/>
        </w:rPr>
        <w:lastRenderedPageBreak/>
        <w:t>h) Kıyı tesisi işleticileri, gemi ve deniz araçlarının acil durumlarda kıyı tesislerinden tahliye edilmesine yönelik acil tahliye planı hazırlayarak liman başkanlığının onayına sunar.</w:t>
      </w:r>
    </w:p>
    <w:p w:rsidR="007965D3" w:rsidRPr="007965D3" w:rsidRDefault="007965D3" w:rsidP="000A2C89">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7965D3">
        <w:rPr>
          <w:rFonts w:ascii="Times New Roman" w:eastAsia="Times New Roman" w:hAnsi="Times New Roman" w:cs="Times New Roman"/>
          <w:sz w:val="24"/>
          <w:szCs w:val="24"/>
          <w:lang w:eastAsia="tr-TR"/>
        </w:rPr>
        <w:t>ı) Kıyı tesisleri yangın, güvenlik ve emniyet tedbirlerini almakla yükümlüdür.</w:t>
      </w:r>
    </w:p>
    <w:p w:rsidR="007965D3" w:rsidRPr="007965D3" w:rsidRDefault="007965D3" w:rsidP="000A2C89">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7965D3">
        <w:rPr>
          <w:rFonts w:ascii="Times New Roman" w:eastAsia="Times New Roman" w:hAnsi="Times New Roman" w:cs="Times New Roman"/>
          <w:sz w:val="24"/>
          <w:szCs w:val="24"/>
          <w:lang w:eastAsia="tr-TR"/>
        </w:rPr>
        <w:t>i) Kıyı tesisleri bu maddede belirtilen hususları liman başkanlığına onaylatarak ilgililere duyurur.</w:t>
      </w:r>
    </w:p>
    <w:p w:rsidR="007965D3" w:rsidRPr="007965D3" w:rsidRDefault="007965D3" w:rsidP="000A2C89">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7965D3">
        <w:rPr>
          <w:rFonts w:ascii="Times New Roman" w:eastAsia="Times New Roman" w:hAnsi="Times New Roman" w:cs="Times New Roman"/>
          <w:sz w:val="24"/>
          <w:szCs w:val="24"/>
          <w:lang w:eastAsia="tr-TR"/>
        </w:rPr>
        <w:t>j) Bu madde hükümlerinin denetimi, liman başkanlığı tarafından yapılır ve herhangi bir uygunsuzluk tespit edildiğinde</w:t>
      </w:r>
      <w:r w:rsidR="00CB134B">
        <w:rPr>
          <w:rFonts w:ascii="Times New Roman" w:eastAsia="Times New Roman" w:hAnsi="Times New Roman" w:cs="Times New Roman"/>
          <w:sz w:val="24"/>
          <w:szCs w:val="24"/>
          <w:lang w:eastAsia="tr-TR"/>
        </w:rPr>
        <w:t xml:space="preserve"> </w:t>
      </w:r>
      <w:r w:rsidRPr="007965D3">
        <w:rPr>
          <w:rFonts w:ascii="Times New Roman" w:eastAsia="Times New Roman" w:hAnsi="Times New Roman" w:cs="Times New Roman"/>
          <w:sz w:val="24"/>
          <w:szCs w:val="24"/>
          <w:lang w:eastAsia="tr-TR"/>
        </w:rPr>
        <w:t>elleçleme operasyonu durdurularak, uygunsuzluğun giderilmesi sağlanır.</w:t>
      </w:r>
    </w:p>
    <w:p w:rsidR="007965D3" w:rsidRPr="007965D3" w:rsidRDefault="007965D3" w:rsidP="000A2C89">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7965D3">
        <w:rPr>
          <w:rFonts w:ascii="Times New Roman" w:eastAsia="Times New Roman" w:hAnsi="Times New Roman" w:cs="Times New Roman"/>
          <w:sz w:val="24"/>
          <w:szCs w:val="24"/>
          <w:lang w:eastAsia="tr-TR"/>
        </w:rPr>
        <w:t>k) 11/2/2012 tarihli ve 28201 sayılı Resmî Gazete’de yayımlanan Denizyoluyla Taşınan Tehlikeli Yüklere İlişkin Uluslararası Kod Kapsamında Eğitim ve Yetkilendirme Yönetmeliği’ne göre gerekli eğitim ve sertifikalara sahip olmayan personelin tehlikeli yük elleçleyen kıyı tesislerinde çalışmasına izin verilmez.</w:t>
      </w:r>
    </w:p>
    <w:p w:rsidR="007965D3" w:rsidRPr="007965D3" w:rsidRDefault="007965D3" w:rsidP="000A2C89">
      <w:pPr>
        <w:pStyle w:val="ListeParagraf"/>
        <w:tabs>
          <w:tab w:val="left" w:pos="993"/>
        </w:tabs>
        <w:spacing w:after="0" w:line="240" w:lineRule="auto"/>
        <w:ind w:left="709"/>
        <w:jc w:val="both"/>
        <w:rPr>
          <w:rFonts w:ascii="Times New Roman" w:eastAsia="Times New Roman" w:hAnsi="Times New Roman" w:cs="Times New Roman"/>
          <w:sz w:val="24"/>
          <w:szCs w:val="24"/>
          <w:lang w:eastAsia="tr-TR"/>
        </w:rPr>
      </w:pPr>
    </w:p>
    <w:p w:rsidR="00EF7E6D" w:rsidRPr="007B1B22" w:rsidRDefault="006879E4" w:rsidP="00810A52">
      <w:pPr>
        <w:pStyle w:val="ListeParagraf"/>
        <w:tabs>
          <w:tab w:val="left" w:pos="993"/>
        </w:tabs>
        <w:spacing w:after="0" w:line="240" w:lineRule="auto"/>
        <w:ind w:left="567"/>
        <w:jc w:val="both"/>
        <w:rPr>
          <w:rFonts w:ascii="Times New Roman" w:eastAsia="Times New Roman" w:hAnsi="Times New Roman" w:cs="Times New Roman"/>
          <w:b/>
          <w:sz w:val="24"/>
          <w:szCs w:val="24"/>
          <w:lang w:eastAsia="tr-TR"/>
        </w:rPr>
      </w:pPr>
      <w:r w:rsidRPr="007B1B22">
        <w:rPr>
          <w:rFonts w:ascii="Times New Roman" w:eastAsia="Times New Roman" w:hAnsi="Times New Roman" w:cs="Times New Roman"/>
          <w:b/>
          <w:sz w:val="24"/>
          <w:szCs w:val="24"/>
          <w:lang w:eastAsia="tr-TR"/>
        </w:rPr>
        <w:t xml:space="preserve">Liman Sahasında </w:t>
      </w:r>
      <w:r w:rsidR="007965D3" w:rsidRPr="007B1B22">
        <w:rPr>
          <w:rFonts w:ascii="Times New Roman" w:eastAsia="Times New Roman" w:hAnsi="Times New Roman" w:cs="Times New Roman"/>
          <w:b/>
          <w:sz w:val="24"/>
          <w:szCs w:val="24"/>
          <w:lang w:eastAsia="tr-TR"/>
        </w:rPr>
        <w:t>v</w:t>
      </w:r>
      <w:r w:rsidRPr="007B1B22">
        <w:rPr>
          <w:rFonts w:ascii="Times New Roman" w:eastAsia="Times New Roman" w:hAnsi="Times New Roman" w:cs="Times New Roman"/>
          <w:b/>
          <w:sz w:val="24"/>
          <w:szCs w:val="24"/>
          <w:lang w:eastAsia="tr-TR"/>
        </w:rPr>
        <w:t xml:space="preserve">e Bitişik Limanlar Arasında </w:t>
      </w:r>
      <w:r w:rsidR="00EF7E6D" w:rsidRPr="007B1B22">
        <w:rPr>
          <w:rFonts w:ascii="Times New Roman" w:eastAsia="Times New Roman" w:hAnsi="Times New Roman" w:cs="Times New Roman"/>
          <w:b/>
          <w:sz w:val="24"/>
          <w:szCs w:val="24"/>
          <w:lang w:eastAsia="tr-TR"/>
        </w:rPr>
        <w:t>Tehlikeli Yüklerin Taşınması</w:t>
      </w:r>
    </w:p>
    <w:p w:rsidR="00EF7E6D" w:rsidRDefault="00EF7E6D" w:rsidP="00416D7C">
      <w:pPr>
        <w:pStyle w:val="ListeParagraf"/>
        <w:tabs>
          <w:tab w:val="left" w:pos="993"/>
        </w:tabs>
        <w:spacing w:after="0" w:line="240" w:lineRule="auto"/>
        <w:ind w:left="0" w:firstLine="567"/>
        <w:jc w:val="both"/>
        <w:rPr>
          <w:rFonts w:ascii="Times New Roman" w:eastAsia="Times New Roman" w:hAnsi="Times New Roman" w:cs="Times New Roman"/>
          <w:sz w:val="24"/>
          <w:szCs w:val="24"/>
          <w:lang w:eastAsia="tr-TR"/>
        </w:rPr>
      </w:pPr>
      <w:r w:rsidRPr="007B1B22">
        <w:rPr>
          <w:rFonts w:ascii="Times New Roman" w:eastAsia="Times New Roman" w:hAnsi="Times New Roman" w:cs="Times New Roman"/>
          <w:b/>
          <w:sz w:val="24"/>
          <w:szCs w:val="24"/>
          <w:lang w:eastAsia="tr-TR"/>
        </w:rPr>
        <w:t>Madde 1</w:t>
      </w:r>
      <w:r w:rsidR="007B1B22" w:rsidRPr="007B1B22">
        <w:rPr>
          <w:rFonts w:ascii="Times New Roman" w:eastAsia="Times New Roman" w:hAnsi="Times New Roman" w:cs="Times New Roman"/>
          <w:b/>
          <w:sz w:val="24"/>
          <w:szCs w:val="24"/>
          <w:lang w:eastAsia="tr-TR"/>
        </w:rPr>
        <w:t>3</w:t>
      </w:r>
      <w:r w:rsidRPr="007965D3">
        <w:rPr>
          <w:rFonts w:ascii="Times New Roman" w:eastAsia="Times New Roman" w:hAnsi="Times New Roman" w:cs="Times New Roman"/>
          <w:sz w:val="24"/>
          <w:szCs w:val="24"/>
          <w:lang w:eastAsia="tr-TR"/>
        </w:rPr>
        <w:t xml:space="preserve"> – (1) </w:t>
      </w:r>
      <w:r w:rsidRPr="00EF7E6D">
        <w:rPr>
          <w:rFonts w:ascii="Times New Roman" w:eastAsia="Times New Roman" w:hAnsi="Times New Roman" w:cs="Times New Roman"/>
          <w:sz w:val="24"/>
          <w:szCs w:val="24"/>
          <w:lang w:eastAsia="tr-TR"/>
        </w:rPr>
        <w:t>Liman idari sahasında ve bitişik limanlar arasında tehlikeli yükler</w:t>
      </w:r>
      <w:r>
        <w:rPr>
          <w:rFonts w:ascii="Times New Roman" w:eastAsia="Times New Roman" w:hAnsi="Times New Roman" w:cs="Times New Roman"/>
          <w:sz w:val="24"/>
          <w:szCs w:val="24"/>
          <w:lang w:eastAsia="tr-TR"/>
        </w:rPr>
        <w:t xml:space="preserve"> ve tehlikeli atıklar</w:t>
      </w:r>
      <w:r w:rsidRPr="00EF7E6D">
        <w:rPr>
          <w:rFonts w:ascii="Times New Roman" w:eastAsia="Times New Roman" w:hAnsi="Times New Roman" w:cs="Times New Roman"/>
          <w:sz w:val="24"/>
          <w:szCs w:val="24"/>
          <w:lang w:eastAsia="tr-TR"/>
        </w:rPr>
        <w:t xml:space="preserve">; özel kaplar ve ambalajlar içerisinde, vagonlara ve kamyonlara yüklenmiş olarak ve taşıyan ile taşıtan tarafından gerekli emniyet tedbirleri alınmak kaydıyla; bu işlere tahsisli yolcusuz gemi ve deniz araçları ile taşınır. Bu taşıma, </w:t>
      </w:r>
      <w:r w:rsidR="00F543FA">
        <w:rPr>
          <w:rFonts w:ascii="Times New Roman" w:eastAsia="Times New Roman" w:hAnsi="Times New Roman" w:cs="Times New Roman"/>
          <w:sz w:val="24"/>
          <w:szCs w:val="24"/>
          <w:lang w:eastAsia="tr-TR"/>
        </w:rPr>
        <w:t xml:space="preserve">Deniz ve İçsular Düzenleme Genel Müdürlüğünce belirlenen </w:t>
      </w:r>
      <w:r w:rsidRPr="00EF7E6D">
        <w:rPr>
          <w:rFonts w:ascii="Times New Roman" w:eastAsia="Times New Roman" w:hAnsi="Times New Roman" w:cs="Times New Roman"/>
          <w:sz w:val="24"/>
          <w:szCs w:val="24"/>
          <w:lang w:eastAsia="tr-TR"/>
        </w:rPr>
        <w:t xml:space="preserve">usul ve esaslara göre ve </w:t>
      </w:r>
      <w:r w:rsidR="00F543FA">
        <w:rPr>
          <w:rFonts w:ascii="Times New Roman" w:eastAsia="Times New Roman" w:hAnsi="Times New Roman" w:cs="Times New Roman"/>
          <w:sz w:val="24"/>
          <w:szCs w:val="24"/>
          <w:lang w:eastAsia="tr-TR"/>
        </w:rPr>
        <w:t xml:space="preserve">ilgili liman başkanlığınca </w:t>
      </w:r>
      <w:r w:rsidRPr="00EF7E6D">
        <w:rPr>
          <w:rFonts w:ascii="Times New Roman" w:eastAsia="Times New Roman" w:hAnsi="Times New Roman" w:cs="Times New Roman"/>
          <w:sz w:val="24"/>
          <w:szCs w:val="24"/>
          <w:lang w:eastAsia="tr-TR"/>
        </w:rPr>
        <w:t>uygun görülen saatlerde yapılır.</w:t>
      </w:r>
    </w:p>
    <w:p w:rsidR="00E170F3" w:rsidRDefault="00E170F3" w:rsidP="00810A52">
      <w:pPr>
        <w:pStyle w:val="ListeParagraf"/>
        <w:tabs>
          <w:tab w:val="left" w:pos="993"/>
        </w:tabs>
        <w:spacing w:after="0" w:line="240" w:lineRule="auto"/>
        <w:ind w:left="567" w:firstLine="709"/>
        <w:jc w:val="both"/>
        <w:rPr>
          <w:rFonts w:ascii="Times New Roman" w:eastAsia="Times New Roman" w:hAnsi="Times New Roman" w:cs="Times New Roman"/>
          <w:sz w:val="24"/>
          <w:szCs w:val="24"/>
          <w:lang w:eastAsia="tr-TR"/>
        </w:rPr>
      </w:pPr>
    </w:p>
    <w:p w:rsidR="00E170F3" w:rsidRPr="00E170F3" w:rsidRDefault="00F05887" w:rsidP="00810A52">
      <w:pPr>
        <w:pStyle w:val="ListeParagraf"/>
        <w:tabs>
          <w:tab w:val="left" w:pos="993"/>
        </w:tabs>
        <w:spacing w:after="0" w:line="240" w:lineRule="auto"/>
        <w:ind w:left="0" w:firstLine="567"/>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Eğitim</w:t>
      </w:r>
    </w:p>
    <w:p w:rsidR="00012EE3" w:rsidRPr="00B567B1" w:rsidRDefault="00E170F3" w:rsidP="00810A52">
      <w:pPr>
        <w:spacing w:after="0" w:line="240" w:lineRule="exact"/>
        <w:ind w:firstLine="567"/>
        <w:jc w:val="both"/>
        <w:rPr>
          <w:rFonts w:ascii="Times New Roman" w:eastAsia="Times New Roman" w:hAnsi="Times New Roman" w:cs="Times New Roman"/>
          <w:sz w:val="24"/>
          <w:szCs w:val="24"/>
          <w:lang w:eastAsia="tr-TR"/>
        </w:rPr>
      </w:pPr>
      <w:r w:rsidRPr="00E170F3">
        <w:rPr>
          <w:rFonts w:ascii="Times New Roman" w:eastAsia="Times New Roman" w:hAnsi="Times New Roman" w:cs="Times New Roman"/>
          <w:b/>
          <w:sz w:val="24"/>
          <w:szCs w:val="24"/>
          <w:lang w:eastAsia="tr-TR"/>
        </w:rPr>
        <w:t xml:space="preserve">Madde 14 </w:t>
      </w:r>
      <w:r w:rsidR="00997DE2">
        <w:rPr>
          <w:rFonts w:ascii="Times New Roman" w:eastAsia="Times New Roman" w:hAnsi="Times New Roman" w:cs="Times New Roman"/>
          <w:b/>
          <w:sz w:val="24"/>
          <w:szCs w:val="24"/>
          <w:lang w:eastAsia="tr-TR"/>
        </w:rPr>
        <w:t>–</w:t>
      </w:r>
      <w:r w:rsidRPr="00E170F3">
        <w:rPr>
          <w:rFonts w:ascii="Times New Roman" w:eastAsia="Times New Roman" w:hAnsi="Times New Roman" w:cs="Times New Roman"/>
          <w:b/>
          <w:sz w:val="24"/>
          <w:szCs w:val="24"/>
          <w:lang w:eastAsia="tr-TR"/>
        </w:rPr>
        <w:t xml:space="preserve"> </w:t>
      </w:r>
      <w:r w:rsidR="00997DE2" w:rsidRPr="00997DE2">
        <w:rPr>
          <w:rFonts w:ascii="Times New Roman" w:eastAsia="Times New Roman" w:hAnsi="Times New Roman" w:cs="Times New Roman"/>
          <w:sz w:val="24"/>
          <w:szCs w:val="24"/>
          <w:lang w:eastAsia="tr-TR"/>
        </w:rPr>
        <w:t xml:space="preserve">Bu yönetmelik kapsamındaki yükleri elleçleyen kıyı tesislerinde çalışan personelin alması gereken eğitimler </w:t>
      </w:r>
      <w:r w:rsidR="00012EE3" w:rsidRPr="00012EE3">
        <w:rPr>
          <w:rFonts w:ascii="Times New Roman" w:eastAsia="Times New Roman" w:hAnsi="Times New Roman" w:cs="Times New Roman"/>
          <w:sz w:val="24"/>
          <w:szCs w:val="24"/>
          <w:lang w:eastAsia="tr-TR"/>
        </w:rPr>
        <w:t>Denizyoluyla Taşınan Tehlikeli Yüklere İlişkin Uluslararası</w:t>
      </w:r>
      <w:r w:rsidR="00012EE3">
        <w:rPr>
          <w:rFonts w:ascii="Times New Roman" w:eastAsia="Times New Roman" w:hAnsi="Times New Roman" w:cs="Times New Roman"/>
          <w:sz w:val="24"/>
          <w:szCs w:val="24"/>
          <w:lang w:eastAsia="tr-TR"/>
        </w:rPr>
        <w:t xml:space="preserve"> </w:t>
      </w:r>
      <w:r w:rsidR="00BA6A48">
        <w:rPr>
          <w:rFonts w:ascii="Times New Roman" w:eastAsia="Times New Roman" w:hAnsi="Times New Roman" w:cs="Times New Roman"/>
          <w:sz w:val="24"/>
          <w:szCs w:val="24"/>
          <w:lang w:eastAsia="tr-TR"/>
        </w:rPr>
        <w:t>Kod Kapsamında Eğitim v</w:t>
      </w:r>
      <w:r w:rsidR="00012EE3" w:rsidRPr="00012EE3">
        <w:rPr>
          <w:rFonts w:ascii="Times New Roman" w:eastAsia="Times New Roman" w:hAnsi="Times New Roman" w:cs="Times New Roman"/>
          <w:sz w:val="24"/>
          <w:szCs w:val="24"/>
          <w:lang w:eastAsia="tr-TR"/>
        </w:rPr>
        <w:t>e Yetkilendirme Yönetmeliği</w:t>
      </w:r>
      <w:r w:rsidR="00012EE3">
        <w:rPr>
          <w:rFonts w:ascii="Times New Roman" w:eastAsia="Times New Roman" w:hAnsi="Times New Roman" w:cs="Times New Roman"/>
          <w:sz w:val="24"/>
          <w:szCs w:val="24"/>
          <w:lang w:eastAsia="tr-TR"/>
        </w:rPr>
        <w:t xml:space="preserve"> ile Bakanlıkça belirlenen mevzuat kaps</w:t>
      </w:r>
      <w:r w:rsidR="00685F9B">
        <w:rPr>
          <w:rFonts w:ascii="Times New Roman" w:eastAsia="Times New Roman" w:hAnsi="Times New Roman" w:cs="Times New Roman"/>
          <w:sz w:val="24"/>
          <w:szCs w:val="24"/>
          <w:lang w:eastAsia="tr-TR"/>
        </w:rPr>
        <w:t>a</w:t>
      </w:r>
      <w:r w:rsidR="00012EE3">
        <w:rPr>
          <w:rFonts w:ascii="Times New Roman" w:eastAsia="Times New Roman" w:hAnsi="Times New Roman" w:cs="Times New Roman"/>
          <w:sz w:val="24"/>
          <w:szCs w:val="24"/>
          <w:lang w:eastAsia="tr-TR"/>
        </w:rPr>
        <w:t xml:space="preserve">mında gerçekleştirilir. </w:t>
      </w:r>
    </w:p>
    <w:p w:rsidR="00BF1DFB" w:rsidRPr="007965D3" w:rsidRDefault="00BF1DFB" w:rsidP="00810A52">
      <w:pPr>
        <w:spacing w:after="0" w:line="240" w:lineRule="auto"/>
        <w:ind w:left="567"/>
        <w:rPr>
          <w:rFonts w:ascii="Times New Roman" w:eastAsia="Times New Roman" w:hAnsi="Times New Roman" w:cs="Times New Roman"/>
          <w:sz w:val="24"/>
          <w:szCs w:val="24"/>
          <w:lang w:eastAsia="tr-TR"/>
        </w:rPr>
      </w:pPr>
    </w:p>
    <w:p w:rsidR="004253F0" w:rsidRPr="007B1B22" w:rsidRDefault="00137125" w:rsidP="00810A52">
      <w:pPr>
        <w:spacing w:after="0" w:line="240" w:lineRule="auto"/>
        <w:ind w:left="567"/>
        <w:jc w:val="center"/>
        <w:rPr>
          <w:rFonts w:ascii="Times New Roman" w:eastAsia="Times New Roman" w:hAnsi="Times New Roman" w:cs="Times New Roman"/>
          <w:b/>
          <w:sz w:val="24"/>
          <w:szCs w:val="24"/>
          <w:lang w:eastAsia="tr-TR"/>
        </w:rPr>
      </w:pPr>
      <w:r w:rsidRPr="007B1B22">
        <w:rPr>
          <w:rFonts w:ascii="Times New Roman" w:eastAsia="Times New Roman" w:hAnsi="Times New Roman" w:cs="Times New Roman"/>
          <w:b/>
          <w:sz w:val="24"/>
          <w:szCs w:val="24"/>
          <w:lang w:eastAsia="tr-TR"/>
        </w:rPr>
        <w:t>ÜÇÜNCÜ</w:t>
      </w:r>
      <w:r w:rsidR="00C64B41" w:rsidRPr="007B1B22">
        <w:rPr>
          <w:rFonts w:ascii="Times New Roman" w:eastAsia="Times New Roman" w:hAnsi="Times New Roman" w:cs="Times New Roman"/>
          <w:b/>
          <w:sz w:val="24"/>
          <w:szCs w:val="24"/>
          <w:lang w:eastAsia="tr-TR"/>
        </w:rPr>
        <w:t xml:space="preserve"> BÖLÜM</w:t>
      </w:r>
    </w:p>
    <w:p w:rsidR="004253F0" w:rsidRPr="007B1B22" w:rsidRDefault="00F744F2" w:rsidP="00810A52">
      <w:pPr>
        <w:spacing w:after="0" w:line="240" w:lineRule="auto"/>
        <w:ind w:left="567"/>
        <w:jc w:val="center"/>
        <w:rPr>
          <w:rFonts w:ascii="Times New Roman" w:eastAsia="Times New Roman" w:hAnsi="Times New Roman" w:cs="Times New Roman"/>
          <w:b/>
          <w:sz w:val="24"/>
          <w:szCs w:val="24"/>
          <w:lang w:eastAsia="tr-TR"/>
        </w:rPr>
      </w:pPr>
      <w:r w:rsidRPr="007B1B22">
        <w:rPr>
          <w:rFonts w:ascii="Times New Roman" w:eastAsia="Times New Roman" w:hAnsi="Times New Roman" w:cs="Times New Roman"/>
          <w:b/>
          <w:sz w:val="24"/>
          <w:szCs w:val="24"/>
          <w:lang w:eastAsia="tr-TR"/>
        </w:rPr>
        <w:t xml:space="preserve">Denetim ve </w:t>
      </w:r>
      <w:r w:rsidR="006206DC" w:rsidRPr="007B1B22">
        <w:rPr>
          <w:rFonts w:ascii="Times New Roman" w:eastAsia="Times New Roman" w:hAnsi="Times New Roman" w:cs="Times New Roman"/>
          <w:b/>
          <w:sz w:val="24"/>
          <w:szCs w:val="24"/>
          <w:lang w:eastAsia="tr-TR"/>
        </w:rPr>
        <w:t>Yaptırımlar</w:t>
      </w:r>
      <w:r w:rsidR="00BF1DFB" w:rsidRPr="007B1B22">
        <w:rPr>
          <w:rFonts w:ascii="Times New Roman" w:eastAsia="Times New Roman" w:hAnsi="Times New Roman" w:cs="Times New Roman"/>
          <w:b/>
          <w:sz w:val="24"/>
          <w:szCs w:val="24"/>
          <w:lang w:eastAsia="tr-TR"/>
        </w:rPr>
        <w:t xml:space="preserve"> </w:t>
      </w:r>
    </w:p>
    <w:p w:rsidR="00BF1DFB" w:rsidRPr="007965D3" w:rsidRDefault="00BF1DFB" w:rsidP="00810A52">
      <w:pPr>
        <w:spacing w:after="0" w:line="240" w:lineRule="auto"/>
        <w:ind w:left="567"/>
        <w:rPr>
          <w:rFonts w:ascii="Times New Roman" w:eastAsia="Times New Roman" w:hAnsi="Times New Roman" w:cs="Times New Roman"/>
          <w:sz w:val="24"/>
          <w:szCs w:val="24"/>
          <w:lang w:eastAsia="tr-TR"/>
        </w:rPr>
      </w:pPr>
    </w:p>
    <w:p w:rsidR="00957E31" w:rsidRPr="007B1B22" w:rsidRDefault="00957E31" w:rsidP="00810A52">
      <w:pPr>
        <w:spacing w:after="0" w:line="240" w:lineRule="auto"/>
        <w:ind w:firstLine="567"/>
        <w:jc w:val="both"/>
        <w:rPr>
          <w:rFonts w:ascii="Times New Roman" w:eastAsia="Times New Roman" w:hAnsi="Times New Roman" w:cs="Times New Roman"/>
          <w:b/>
          <w:sz w:val="24"/>
          <w:szCs w:val="24"/>
          <w:lang w:eastAsia="tr-TR"/>
        </w:rPr>
      </w:pPr>
      <w:r w:rsidRPr="007B1B22">
        <w:rPr>
          <w:rFonts w:ascii="Times New Roman" w:eastAsia="Times New Roman" w:hAnsi="Times New Roman" w:cs="Times New Roman"/>
          <w:b/>
          <w:sz w:val="24"/>
          <w:szCs w:val="24"/>
          <w:lang w:eastAsia="tr-TR"/>
        </w:rPr>
        <w:t>Denetimler</w:t>
      </w:r>
    </w:p>
    <w:p w:rsidR="00957E31" w:rsidRPr="006F16B6" w:rsidRDefault="00BF1DFB" w:rsidP="00810A52">
      <w:pPr>
        <w:spacing w:after="0" w:line="240" w:lineRule="auto"/>
        <w:ind w:firstLine="567"/>
        <w:jc w:val="both"/>
        <w:rPr>
          <w:rFonts w:ascii="Times New Roman" w:hAnsi="Times New Roman" w:cs="Times New Roman"/>
          <w:sz w:val="24"/>
          <w:szCs w:val="24"/>
        </w:rPr>
      </w:pPr>
      <w:r w:rsidRPr="007B1B22">
        <w:rPr>
          <w:rFonts w:ascii="Times New Roman" w:eastAsia="Times New Roman" w:hAnsi="Times New Roman" w:cs="Times New Roman"/>
          <w:b/>
          <w:sz w:val="24"/>
          <w:szCs w:val="24"/>
          <w:lang w:eastAsia="tr-TR"/>
        </w:rPr>
        <w:t xml:space="preserve">Madde </w:t>
      </w:r>
      <w:r w:rsidR="00FF4E56" w:rsidRPr="007B1B22">
        <w:rPr>
          <w:rFonts w:ascii="Times New Roman" w:eastAsia="Times New Roman" w:hAnsi="Times New Roman" w:cs="Times New Roman"/>
          <w:b/>
          <w:sz w:val="24"/>
          <w:szCs w:val="24"/>
          <w:lang w:eastAsia="tr-TR"/>
        </w:rPr>
        <w:t>1</w:t>
      </w:r>
      <w:r w:rsidR="00D4784B">
        <w:rPr>
          <w:rFonts w:ascii="Times New Roman" w:eastAsia="Times New Roman" w:hAnsi="Times New Roman" w:cs="Times New Roman"/>
          <w:b/>
          <w:sz w:val="24"/>
          <w:szCs w:val="24"/>
          <w:lang w:eastAsia="tr-TR"/>
        </w:rPr>
        <w:t>5</w:t>
      </w:r>
      <w:r w:rsidR="00FF4E56" w:rsidRPr="007965D3">
        <w:rPr>
          <w:rFonts w:ascii="Times New Roman" w:eastAsia="Times New Roman" w:hAnsi="Times New Roman" w:cs="Times New Roman"/>
          <w:sz w:val="24"/>
          <w:szCs w:val="24"/>
          <w:lang w:eastAsia="tr-TR"/>
        </w:rPr>
        <w:t xml:space="preserve"> – (1)</w:t>
      </w:r>
      <w:r w:rsidR="00957E31" w:rsidRPr="007965D3">
        <w:rPr>
          <w:rFonts w:ascii="Times New Roman" w:eastAsia="Times New Roman" w:hAnsi="Times New Roman" w:cs="Times New Roman"/>
          <w:sz w:val="24"/>
          <w:szCs w:val="24"/>
          <w:lang w:eastAsia="tr-TR"/>
        </w:rPr>
        <w:t xml:space="preserve"> </w:t>
      </w:r>
      <w:r w:rsidR="001C4EB7">
        <w:rPr>
          <w:rFonts w:ascii="Times New Roman" w:eastAsia="Times New Roman" w:hAnsi="Times New Roman" w:cs="Times New Roman"/>
          <w:sz w:val="24"/>
          <w:szCs w:val="24"/>
          <w:lang w:eastAsia="tr-TR"/>
        </w:rPr>
        <w:t xml:space="preserve">Bakanlık yapacağı denetimleri, kendi personelinin </w:t>
      </w:r>
      <w:r w:rsidR="00685F9B">
        <w:rPr>
          <w:rFonts w:ascii="Times New Roman" w:eastAsia="Times New Roman" w:hAnsi="Times New Roman" w:cs="Times New Roman"/>
          <w:sz w:val="24"/>
          <w:szCs w:val="24"/>
          <w:lang w:eastAsia="tr-TR"/>
        </w:rPr>
        <w:t>yanı sıra</w:t>
      </w:r>
      <w:r w:rsidR="001C4EB7">
        <w:rPr>
          <w:rFonts w:ascii="Times New Roman" w:eastAsia="Times New Roman" w:hAnsi="Times New Roman" w:cs="Times New Roman"/>
          <w:sz w:val="24"/>
          <w:szCs w:val="24"/>
          <w:lang w:eastAsia="tr-TR"/>
        </w:rPr>
        <w:t xml:space="preserve"> 655 sayılı U</w:t>
      </w:r>
      <w:r w:rsidR="00B90FCE">
        <w:rPr>
          <w:rFonts w:ascii="Times New Roman" w:eastAsia="Times New Roman" w:hAnsi="Times New Roman" w:cs="Times New Roman"/>
          <w:sz w:val="24"/>
          <w:szCs w:val="24"/>
          <w:lang w:eastAsia="tr-TR"/>
        </w:rPr>
        <w:t xml:space="preserve">laştırma </w:t>
      </w:r>
      <w:r w:rsidR="001C4EB7">
        <w:rPr>
          <w:rFonts w:ascii="Times New Roman" w:eastAsia="Times New Roman" w:hAnsi="Times New Roman" w:cs="Times New Roman"/>
          <w:sz w:val="24"/>
          <w:szCs w:val="24"/>
          <w:lang w:eastAsia="tr-TR"/>
        </w:rPr>
        <w:t>D</w:t>
      </w:r>
      <w:r w:rsidR="00B90FCE">
        <w:rPr>
          <w:rFonts w:ascii="Times New Roman" w:eastAsia="Times New Roman" w:hAnsi="Times New Roman" w:cs="Times New Roman"/>
          <w:sz w:val="24"/>
          <w:szCs w:val="24"/>
          <w:lang w:eastAsia="tr-TR"/>
        </w:rPr>
        <w:t xml:space="preserve">enizcilik ve </w:t>
      </w:r>
      <w:r w:rsidR="001C4EB7">
        <w:rPr>
          <w:rFonts w:ascii="Times New Roman" w:eastAsia="Times New Roman" w:hAnsi="Times New Roman" w:cs="Times New Roman"/>
          <w:sz w:val="24"/>
          <w:szCs w:val="24"/>
          <w:lang w:eastAsia="tr-TR"/>
        </w:rPr>
        <w:t>H</w:t>
      </w:r>
      <w:r w:rsidR="00B90FCE">
        <w:rPr>
          <w:rFonts w:ascii="Times New Roman" w:eastAsia="Times New Roman" w:hAnsi="Times New Roman" w:cs="Times New Roman"/>
          <w:sz w:val="24"/>
          <w:szCs w:val="24"/>
          <w:lang w:eastAsia="tr-TR"/>
        </w:rPr>
        <w:t xml:space="preserve">aberleşme </w:t>
      </w:r>
      <w:r w:rsidR="001C4EB7">
        <w:rPr>
          <w:rFonts w:ascii="Times New Roman" w:eastAsia="Times New Roman" w:hAnsi="Times New Roman" w:cs="Times New Roman"/>
          <w:sz w:val="24"/>
          <w:szCs w:val="24"/>
          <w:lang w:eastAsia="tr-TR"/>
        </w:rPr>
        <w:t>B</w:t>
      </w:r>
      <w:r w:rsidR="00B90FCE">
        <w:rPr>
          <w:rFonts w:ascii="Times New Roman" w:eastAsia="Times New Roman" w:hAnsi="Times New Roman" w:cs="Times New Roman"/>
          <w:sz w:val="24"/>
          <w:szCs w:val="24"/>
          <w:lang w:eastAsia="tr-TR"/>
        </w:rPr>
        <w:t>akanlığı</w:t>
      </w:r>
      <w:r w:rsidR="001C4EB7">
        <w:rPr>
          <w:rFonts w:ascii="Times New Roman" w:eastAsia="Times New Roman" w:hAnsi="Times New Roman" w:cs="Times New Roman"/>
          <w:sz w:val="24"/>
          <w:szCs w:val="24"/>
          <w:lang w:eastAsia="tr-TR"/>
        </w:rPr>
        <w:t xml:space="preserve"> Teşkilat ve Görevleri Hakkında KHK’nın 28 inci maddesine göre yetkilendirilen kurum ve kuruluş personeli aracılığı ile de yapar veya yaptırır. </w:t>
      </w:r>
    </w:p>
    <w:p w:rsidR="00992CFE" w:rsidRPr="006F16B6" w:rsidRDefault="00992CFE" w:rsidP="00810A52">
      <w:pPr>
        <w:shd w:val="clear" w:color="auto" w:fill="FFFFFF"/>
        <w:spacing w:after="0" w:line="240" w:lineRule="auto"/>
        <w:ind w:firstLine="567"/>
        <w:jc w:val="both"/>
        <w:rPr>
          <w:rFonts w:ascii="Times New Roman" w:eastAsia="Times New Roman" w:hAnsi="Times New Roman" w:cs="Times New Roman"/>
          <w:sz w:val="24"/>
          <w:szCs w:val="24"/>
        </w:rPr>
      </w:pPr>
      <w:r w:rsidRPr="006F16B6">
        <w:rPr>
          <w:rFonts w:ascii="Times New Roman" w:eastAsia="Times New Roman" w:hAnsi="Times New Roman" w:cs="Times New Roman"/>
          <w:sz w:val="24"/>
          <w:szCs w:val="24"/>
        </w:rPr>
        <w:t>(2) Yetkilendirilen kurum ve kuruluşlarca yapılan denetim neticesinde, idari para cezasını gerektirecek bir fiilin tespiti durumunda, tutulan “İhlal Tespit Tutanağı” ve toplanan diğer deliller, ceza işlemi yapılmak üzere yetkili liman başkanlığına gönderilir. Liman başkanlıkları, İhlal Tespit Tutanağını uygun görmesi halinde “655 sayılı KHK İdari Para Cezası Karar Tutanağı” düzenler.</w:t>
      </w:r>
    </w:p>
    <w:p w:rsidR="00992CFE" w:rsidRPr="006F16B6" w:rsidRDefault="00992CFE" w:rsidP="000A2C89">
      <w:pPr>
        <w:spacing w:after="0" w:line="240" w:lineRule="auto"/>
        <w:ind w:firstLine="708"/>
        <w:jc w:val="both"/>
        <w:rPr>
          <w:rFonts w:ascii="Times New Roman" w:hAnsi="Times New Roman" w:cs="Times New Roman"/>
          <w:sz w:val="24"/>
          <w:szCs w:val="24"/>
        </w:rPr>
      </w:pPr>
    </w:p>
    <w:p w:rsidR="0008702F" w:rsidRPr="006F16B6" w:rsidRDefault="0008702F" w:rsidP="000A2C89">
      <w:pPr>
        <w:shd w:val="clear" w:color="auto" w:fill="FFFFFF"/>
        <w:spacing w:after="0" w:line="240" w:lineRule="auto"/>
        <w:ind w:firstLine="567"/>
        <w:jc w:val="both"/>
        <w:rPr>
          <w:rFonts w:ascii="Times New Roman" w:eastAsia="Times New Roman" w:hAnsi="Times New Roman" w:cs="Times New Roman"/>
          <w:sz w:val="24"/>
          <w:szCs w:val="24"/>
        </w:rPr>
      </w:pPr>
      <w:r w:rsidRPr="006F16B6">
        <w:rPr>
          <w:rFonts w:ascii="Times New Roman" w:eastAsia="Times New Roman" w:hAnsi="Times New Roman" w:cs="Times New Roman"/>
          <w:b/>
          <w:bCs/>
          <w:sz w:val="24"/>
          <w:szCs w:val="24"/>
        </w:rPr>
        <w:t>İdari para cezası</w:t>
      </w:r>
    </w:p>
    <w:p w:rsidR="00240500" w:rsidRPr="006F16B6" w:rsidRDefault="0008702F" w:rsidP="000A2C89">
      <w:pPr>
        <w:shd w:val="clear" w:color="auto" w:fill="FFFFFF"/>
        <w:spacing w:after="0" w:line="240" w:lineRule="auto"/>
        <w:ind w:firstLine="567"/>
        <w:jc w:val="both"/>
        <w:rPr>
          <w:rFonts w:ascii="Times New Roman" w:eastAsia="Times New Roman" w:hAnsi="Times New Roman" w:cs="Times New Roman"/>
          <w:sz w:val="24"/>
          <w:szCs w:val="24"/>
        </w:rPr>
      </w:pPr>
      <w:r w:rsidRPr="006F16B6">
        <w:rPr>
          <w:rFonts w:ascii="Times New Roman" w:eastAsia="Times New Roman" w:hAnsi="Times New Roman" w:cs="Times New Roman"/>
          <w:b/>
          <w:bCs/>
          <w:sz w:val="24"/>
          <w:szCs w:val="24"/>
        </w:rPr>
        <w:t>MADDE 1</w:t>
      </w:r>
      <w:r w:rsidR="00D4784B">
        <w:rPr>
          <w:rFonts w:ascii="Times New Roman" w:eastAsia="Times New Roman" w:hAnsi="Times New Roman" w:cs="Times New Roman"/>
          <w:b/>
          <w:bCs/>
          <w:sz w:val="24"/>
          <w:szCs w:val="24"/>
        </w:rPr>
        <w:t>6</w:t>
      </w:r>
      <w:r w:rsidRPr="006F16B6">
        <w:rPr>
          <w:rFonts w:ascii="Times New Roman" w:eastAsia="Times New Roman" w:hAnsi="Times New Roman" w:cs="Times New Roman"/>
          <w:sz w:val="24"/>
          <w:szCs w:val="24"/>
        </w:rPr>
        <w:t xml:space="preserve"> – (1) </w:t>
      </w:r>
      <w:r w:rsidR="00240500" w:rsidRPr="006F16B6">
        <w:rPr>
          <w:rFonts w:ascii="Times New Roman" w:eastAsia="Times New Roman" w:hAnsi="Times New Roman" w:cs="Times New Roman"/>
          <w:sz w:val="24"/>
          <w:szCs w:val="24"/>
        </w:rPr>
        <w:t xml:space="preserve">Bu </w:t>
      </w:r>
      <w:r w:rsidR="006F16B6" w:rsidRPr="006F16B6">
        <w:rPr>
          <w:rFonts w:ascii="Times New Roman" w:eastAsia="Times New Roman" w:hAnsi="Times New Roman" w:cs="Times New Roman"/>
          <w:sz w:val="24"/>
          <w:szCs w:val="24"/>
        </w:rPr>
        <w:t>Yönetmelik hükümlerinin</w:t>
      </w:r>
      <w:r w:rsidR="00F95893" w:rsidRPr="006F16B6">
        <w:rPr>
          <w:rFonts w:ascii="Times New Roman" w:eastAsia="Times New Roman" w:hAnsi="Times New Roman" w:cs="Times New Roman"/>
          <w:sz w:val="24"/>
          <w:szCs w:val="24"/>
        </w:rPr>
        <w:t xml:space="preserve"> ihlali durumunda, </w:t>
      </w:r>
      <w:r w:rsidRPr="006F16B6">
        <w:rPr>
          <w:rFonts w:ascii="Times New Roman" w:eastAsia="Times New Roman" w:hAnsi="Times New Roman" w:cs="Times New Roman"/>
          <w:sz w:val="24"/>
          <w:szCs w:val="24"/>
        </w:rPr>
        <w:t>655 sayılı KHK’nin 28 inci maddesinin ikinci fıkrasının (b) bendine göre</w:t>
      </w:r>
      <w:r w:rsidR="00240500" w:rsidRPr="006F16B6">
        <w:rPr>
          <w:rFonts w:ascii="Times New Roman" w:eastAsia="Times New Roman" w:hAnsi="Times New Roman" w:cs="Times New Roman"/>
          <w:sz w:val="24"/>
          <w:szCs w:val="24"/>
        </w:rPr>
        <w:t xml:space="preserve"> aşağıdaki idari para cezaları uygulanır. </w:t>
      </w:r>
    </w:p>
    <w:p w:rsidR="004253F0" w:rsidRPr="006F16B6" w:rsidRDefault="00240500" w:rsidP="000A2C89">
      <w:pPr>
        <w:pStyle w:val="ListeParagraf"/>
        <w:numPr>
          <w:ilvl w:val="0"/>
          <w:numId w:val="40"/>
        </w:numPr>
        <w:shd w:val="clear" w:color="auto" w:fill="FFFFFF"/>
        <w:spacing w:after="0" w:line="240" w:lineRule="auto"/>
        <w:jc w:val="both"/>
        <w:rPr>
          <w:rFonts w:ascii="Times New Roman" w:eastAsia="Times New Roman" w:hAnsi="Times New Roman" w:cs="Times New Roman"/>
          <w:sz w:val="24"/>
          <w:szCs w:val="24"/>
        </w:rPr>
      </w:pPr>
      <w:r w:rsidRPr="006F16B6">
        <w:rPr>
          <w:rFonts w:ascii="Times New Roman" w:eastAsia="Times New Roman" w:hAnsi="Times New Roman" w:cs="Times New Roman"/>
          <w:sz w:val="24"/>
          <w:szCs w:val="24"/>
        </w:rPr>
        <w:t xml:space="preserve">6 ncı Maddeye </w:t>
      </w:r>
      <w:r w:rsidR="009C653A" w:rsidRPr="006F16B6">
        <w:rPr>
          <w:rFonts w:ascii="Times New Roman" w:eastAsia="Times New Roman" w:hAnsi="Times New Roman" w:cs="Times New Roman"/>
          <w:sz w:val="24"/>
          <w:szCs w:val="24"/>
        </w:rPr>
        <w:t>uygun bildirim yapmayanlara 1.000 TL;</w:t>
      </w:r>
    </w:p>
    <w:p w:rsidR="004253F0" w:rsidRPr="006F16B6" w:rsidRDefault="009C653A" w:rsidP="000A2C89">
      <w:pPr>
        <w:pStyle w:val="ListeParagraf"/>
        <w:numPr>
          <w:ilvl w:val="0"/>
          <w:numId w:val="40"/>
        </w:numPr>
        <w:shd w:val="clear" w:color="auto" w:fill="FFFFFF"/>
        <w:spacing w:after="0" w:line="240" w:lineRule="auto"/>
        <w:jc w:val="both"/>
        <w:rPr>
          <w:rFonts w:ascii="Times New Roman" w:eastAsia="Times New Roman" w:hAnsi="Times New Roman" w:cs="Times New Roman"/>
          <w:sz w:val="24"/>
          <w:szCs w:val="24"/>
        </w:rPr>
      </w:pPr>
      <w:r w:rsidRPr="006F16B6">
        <w:rPr>
          <w:rFonts w:ascii="Times New Roman" w:eastAsia="Times New Roman" w:hAnsi="Times New Roman" w:cs="Times New Roman"/>
          <w:sz w:val="24"/>
          <w:szCs w:val="24"/>
        </w:rPr>
        <w:t>7 nci Maddede belirtilen özel gereklilikler ve idarenin yetkisine bırakılmış hususların ihlali durumunda 1.000 TL,</w:t>
      </w:r>
    </w:p>
    <w:p w:rsidR="004253F0" w:rsidRPr="006F16B6" w:rsidRDefault="009C653A" w:rsidP="000A2C89">
      <w:pPr>
        <w:pStyle w:val="ListeParagraf"/>
        <w:numPr>
          <w:ilvl w:val="0"/>
          <w:numId w:val="40"/>
        </w:numPr>
        <w:shd w:val="clear" w:color="auto" w:fill="FFFFFF"/>
        <w:spacing w:after="0" w:line="240" w:lineRule="auto"/>
        <w:jc w:val="both"/>
        <w:rPr>
          <w:rFonts w:ascii="Times New Roman" w:eastAsia="Times New Roman" w:hAnsi="Times New Roman" w:cs="Times New Roman"/>
          <w:sz w:val="24"/>
          <w:szCs w:val="24"/>
        </w:rPr>
      </w:pPr>
      <w:r w:rsidRPr="006F16B6">
        <w:rPr>
          <w:rFonts w:ascii="Times New Roman" w:eastAsia="Times New Roman" w:hAnsi="Times New Roman" w:cs="Times New Roman"/>
          <w:sz w:val="24"/>
          <w:szCs w:val="24"/>
        </w:rPr>
        <w:t xml:space="preserve">8 inci Maddede belirtilen Tehlikeli Madde Güvenlik Danışmanı bulundurma zorunluluğuna uymayanlara </w:t>
      </w:r>
      <w:r w:rsidR="00B6496D">
        <w:rPr>
          <w:rFonts w:ascii="Times New Roman" w:eastAsia="Times New Roman" w:hAnsi="Times New Roman" w:cs="Times New Roman"/>
          <w:sz w:val="24"/>
          <w:szCs w:val="24"/>
        </w:rPr>
        <w:t>5</w:t>
      </w:r>
      <w:r w:rsidRPr="006F16B6">
        <w:rPr>
          <w:rFonts w:ascii="Times New Roman" w:eastAsia="Times New Roman" w:hAnsi="Times New Roman" w:cs="Times New Roman"/>
          <w:sz w:val="24"/>
          <w:szCs w:val="24"/>
        </w:rPr>
        <w:t>.000 TL;</w:t>
      </w:r>
    </w:p>
    <w:p w:rsidR="004253F0" w:rsidRPr="006F16B6" w:rsidRDefault="009C653A" w:rsidP="000A2C89">
      <w:pPr>
        <w:pStyle w:val="ListeParagraf"/>
        <w:numPr>
          <w:ilvl w:val="0"/>
          <w:numId w:val="40"/>
        </w:numPr>
        <w:shd w:val="clear" w:color="auto" w:fill="FFFFFF"/>
        <w:spacing w:after="0" w:line="240" w:lineRule="auto"/>
        <w:jc w:val="both"/>
        <w:rPr>
          <w:rFonts w:ascii="Times New Roman" w:eastAsia="Times New Roman" w:hAnsi="Times New Roman" w:cs="Times New Roman"/>
          <w:sz w:val="24"/>
          <w:szCs w:val="24"/>
        </w:rPr>
      </w:pPr>
      <w:r w:rsidRPr="006F16B6">
        <w:rPr>
          <w:rFonts w:ascii="Times New Roman" w:eastAsia="Times New Roman" w:hAnsi="Times New Roman" w:cs="Times New Roman"/>
          <w:sz w:val="24"/>
          <w:szCs w:val="24"/>
        </w:rPr>
        <w:lastRenderedPageBreak/>
        <w:t>9 uncu Maddede b</w:t>
      </w:r>
      <w:r w:rsidR="00942010" w:rsidRPr="006F16B6">
        <w:rPr>
          <w:rFonts w:ascii="Times New Roman" w:eastAsia="Times New Roman" w:hAnsi="Times New Roman" w:cs="Times New Roman"/>
          <w:sz w:val="24"/>
          <w:szCs w:val="24"/>
        </w:rPr>
        <w:t>elirtilen Tehlikeli Madde Uygun</w:t>
      </w:r>
      <w:r w:rsidRPr="006F16B6">
        <w:rPr>
          <w:rFonts w:ascii="Times New Roman" w:eastAsia="Times New Roman" w:hAnsi="Times New Roman" w:cs="Times New Roman"/>
          <w:sz w:val="24"/>
          <w:szCs w:val="24"/>
        </w:rPr>
        <w:t xml:space="preserve">luk Belgesi şartlarını idame ettirmeyenlere ve Güvenlik Planına ilişkin hükümleri yerine getirmeyenlere 50.000 TL, </w:t>
      </w:r>
      <w:r w:rsidR="00942010" w:rsidRPr="006F16B6">
        <w:rPr>
          <w:rFonts w:ascii="Times New Roman" w:eastAsia="Times New Roman" w:hAnsi="Times New Roman" w:cs="Times New Roman"/>
          <w:sz w:val="24"/>
          <w:szCs w:val="24"/>
        </w:rPr>
        <w:t xml:space="preserve">tespit edilen uygunsuzluğu </w:t>
      </w:r>
      <w:r w:rsidRPr="006F16B6">
        <w:rPr>
          <w:rFonts w:ascii="Times New Roman" w:eastAsia="Times New Roman" w:hAnsi="Times New Roman" w:cs="Times New Roman"/>
          <w:sz w:val="24"/>
          <w:szCs w:val="24"/>
        </w:rPr>
        <w:t>3 ay içerisinde gidermeyenler</w:t>
      </w:r>
      <w:r w:rsidR="00942010" w:rsidRPr="006F16B6">
        <w:rPr>
          <w:rFonts w:ascii="Times New Roman" w:eastAsia="Times New Roman" w:hAnsi="Times New Roman" w:cs="Times New Roman"/>
          <w:sz w:val="24"/>
          <w:szCs w:val="24"/>
        </w:rPr>
        <w:t>e 75.000 TL;</w:t>
      </w:r>
    </w:p>
    <w:p w:rsidR="004253F0" w:rsidRPr="006F16B6" w:rsidRDefault="009C653A" w:rsidP="000A2C89">
      <w:pPr>
        <w:pStyle w:val="ListeParagraf"/>
        <w:numPr>
          <w:ilvl w:val="0"/>
          <w:numId w:val="40"/>
        </w:numPr>
        <w:shd w:val="clear" w:color="auto" w:fill="FFFFFF"/>
        <w:spacing w:after="0" w:line="240" w:lineRule="auto"/>
        <w:jc w:val="both"/>
        <w:rPr>
          <w:rFonts w:ascii="Times New Roman" w:eastAsia="Times New Roman" w:hAnsi="Times New Roman" w:cs="Times New Roman"/>
          <w:sz w:val="24"/>
          <w:szCs w:val="24"/>
        </w:rPr>
      </w:pPr>
      <w:r w:rsidRPr="006F16B6">
        <w:rPr>
          <w:rFonts w:ascii="Times New Roman" w:eastAsia="Times New Roman" w:hAnsi="Times New Roman" w:cs="Times New Roman"/>
          <w:sz w:val="24"/>
          <w:szCs w:val="24"/>
        </w:rPr>
        <w:t>10 uncu Madde kapsamında Tehlikeli Madde Rehberi oluşturmayan veya güncel durumda bulundurmayan kıyı tesislerine 10.000 TL;</w:t>
      </w:r>
    </w:p>
    <w:p w:rsidR="004253F0" w:rsidRDefault="009C653A" w:rsidP="000A2C89">
      <w:pPr>
        <w:pStyle w:val="ListeParagraf"/>
        <w:numPr>
          <w:ilvl w:val="0"/>
          <w:numId w:val="40"/>
        </w:numPr>
        <w:shd w:val="clear" w:color="auto" w:fill="FFFFFF"/>
        <w:spacing w:after="0" w:line="240" w:lineRule="auto"/>
        <w:jc w:val="both"/>
        <w:rPr>
          <w:rFonts w:ascii="Times New Roman" w:eastAsia="Times New Roman" w:hAnsi="Times New Roman" w:cs="Times New Roman"/>
          <w:sz w:val="24"/>
          <w:szCs w:val="24"/>
        </w:rPr>
      </w:pPr>
      <w:r w:rsidRPr="006F16B6">
        <w:rPr>
          <w:rFonts w:ascii="Times New Roman" w:eastAsia="Times New Roman" w:hAnsi="Times New Roman" w:cs="Times New Roman"/>
          <w:sz w:val="24"/>
          <w:szCs w:val="24"/>
        </w:rPr>
        <w:t>11 inci Madde kapsamında sorumluluk ve yükümlülüklere ilişkin, yukarıdaki diğer yaptırım hükümleri kapsamına girmeyen ihlaller için 1000 TL</w:t>
      </w:r>
      <w:r w:rsidR="00D80203" w:rsidRPr="006F16B6">
        <w:rPr>
          <w:rFonts w:ascii="Times New Roman" w:eastAsia="Times New Roman" w:hAnsi="Times New Roman" w:cs="Times New Roman"/>
          <w:sz w:val="24"/>
          <w:szCs w:val="24"/>
        </w:rPr>
        <w:t>;</w:t>
      </w:r>
    </w:p>
    <w:p w:rsidR="00A86899" w:rsidRPr="006F16B6" w:rsidRDefault="00A86899" w:rsidP="000A2C89">
      <w:pPr>
        <w:pStyle w:val="ListeParagraf"/>
        <w:numPr>
          <w:ilvl w:val="0"/>
          <w:numId w:val="40"/>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üncü Madde kapsamında, istihdam ettiği personele gerekli eğitimleri aldırmayanlara 10.000 TL;</w:t>
      </w:r>
    </w:p>
    <w:p w:rsidR="004253F0" w:rsidRPr="006F16B6" w:rsidRDefault="00D80203" w:rsidP="000A2C89">
      <w:pPr>
        <w:pStyle w:val="ListeParagraf"/>
        <w:numPr>
          <w:ilvl w:val="0"/>
          <w:numId w:val="40"/>
        </w:numPr>
        <w:shd w:val="clear" w:color="auto" w:fill="FFFFFF"/>
        <w:spacing w:after="0" w:line="240" w:lineRule="auto"/>
        <w:jc w:val="both"/>
        <w:rPr>
          <w:rFonts w:ascii="Times New Roman" w:eastAsia="Times New Roman" w:hAnsi="Times New Roman" w:cs="Times New Roman"/>
          <w:sz w:val="24"/>
          <w:szCs w:val="24"/>
        </w:rPr>
      </w:pPr>
      <w:r w:rsidRPr="006F16B6">
        <w:rPr>
          <w:rFonts w:ascii="Times New Roman" w:eastAsia="Times New Roman" w:hAnsi="Times New Roman" w:cs="Times New Roman"/>
          <w:sz w:val="24"/>
          <w:szCs w:val="24"/>
        </w:rPr>
        <w:t xml:space="preserve">Yukarıdaki hükümler kapsamına girmeyen, denizyoluyla taşınan tehlikeli yüklere ilişkin diğer zorunlu hükümlerin ihlali durumunda 1.000 TL.  </w:t>
      </w:r>
    </w:p>
    <w:p w:rsidR="00D80203" w:rsidRPr="006F16B6" w:rsidRDefault="00D80203" w:rsidP="000A2C89">
      <w:pPr>
        <w:pStyle w:val="ListeParagraf"/>
        <w:numPr>
          <w:ilvl w:val="0"/>
          <w:numId w:val="24"/>
        </w:numPr>
        <w:shd w:val="clear" w:color="auto" w:fill="FFFFFF"/>
        <w:spacing w:after="0" w:line="240" w:lineRule="auto"/>
        <w:jc w:val="both"/>
        <w:rPr>
          <w:rFonts w:ascii="Times New Roman" w:eastAsia="Times New Roman" w:hAnsi="Times New Roman" w:cs="Times New Roman"/>
          <w:vanish/>
          <w:sz w:val="24"/>
          <w:szCs w:val="24"/>
        </w:rPr>
      </w:pPr>
    </w:p>
    <w:p w:rsidR="00D80203" w:rsidRPr="006F16B6" w:rsidRDefault="00D80203" w:rsidP="000A2C89">
      <w:pPr>
        <w:pStyle w:val="ListeParagraf"/>
        <w:numPr>
          <w:ilvl w:val="0"/>
          <w:numId w:val="24"/>
        </w:numPr>
        <w:shd w:val="clear" w:color="auto" w:fill="FFFFFF"/>
        <w:spacing w:after="0" w:line="240" w:lineRule="auto"/>
        <w:jc w:val="both"/>
        <w:rPr>
          <w:rFonts w:ascii="Times New Roman" w:eastAsia="Times New Roman" w:hAnsi="Times New Roman" w:cs="Times New Roman"/>
          <w:vanish/>
          <w:sz w:val="24"/>
          <w:szCs w:val="24"/>
        </w:rPr>
      </w:pPr>
    </w:p>
    <w:p w:rsidR="00D80203" w:rsidRPr="006F16B6" w:rsidRDefault="00D80203" w:rsidP="000A2C89">
      <w:pPr>
        <w:pStyle w:val="ListeParagraf"/>
        <w:numPr>
          <w:ilvl w:val="1"/>
          <w:numId w:val="24"/>
        </w:numPr>
        <w:shd w:val="clear" w:color="auto" w:fill="FFFFFF"/>
        <w:spacing w:after="0" w:line="240" w:lineRule="auto"/>
        <w:jc w:val="both"/>
        <w:rPr>
          <w:rFonts w:ascii="Times New Roman" w:eastAsia="Times New Roman" w:hAnsi="Times New Roman" w:cs="Times New Roman"/>
          <w:vanish/>
          <w:sz w:val="24"/>
          <w:szCs w:val="24"/>
        </w:rPr>
      </w:pPr>
    </w:p>
    <w:p w:rsidR="00D80203" w:rsidRPr="006F16B6" w:rsidRDefault="00D80203" w:rsidP="000A2C89">
      <w:pPr>
        <w:pStyle w:val="ListeParagraf"/>
        <w:numPr>
          <w:ilvl w:val="2"/>
          <w:numId w:val="24"/>
        </w:numPr>
        <w:shd w:val="clear" w:color="auto" w:fill="FFFFFF"/>
        <w:spacing w:after="0" w:line="240" w:lineRule="auto"/>
        <w:jc w:val="both"/>
        <w:rPr>
          <w:rFonts w:ascii="Times New Roman" w:eastAsia="Times New Roman" w:hAnsi="Times New Roman" w:cs="Times New Roman"/>
          <w:vanish/>
          <w:sz w:val="24"/>
          <w:szCs w:val="24"/>
        </w:rPr>
      </w:pPr>
    </w:p>
    <w:p w:rsidR="004253F0" w:rsidRPr="006F16B6" w:rsidRDefault="00D80203" w:rsidP="008C0EBE">
      <w:pPr>
        <w:pStyle w:val="ListeParagraf"/>
        <w:numPr>
          <w:ilvl w:val="2"/>
          <w:numId w:val="24"/>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rPr>
      </w:pPr>
      <w:r w:rsidRPr="006F16B6">
        <w:rPr>
          <w:rFonts w:ascii="Times New Roman" w:eastAsia="Times New Roman" w:hAnsi="Times New Roman" w:cs="Times New Roman"/>
          <w:sz w:val="24"/>
          <w:szCs w:val="24"/>
        </w:rPr>
        <w:t xml:space="preserve">Can, </w:t>
      </w:r>
      <w:r w:rsidR="002F4405" w:rsidRPr="006F16B6">
        <w:rPr>
          <w:rFonts w:ascii="Times New Roman" w:eastAsia="Times New Roman" w:hAnsi="Times New Roman" w:cs="Times New Roman"/>
          <w:sz w:val="24"/>
          <w:szCs w:val="24"/>
        </w:rPr>
        <w:t>mal, çevre</w:t>
      </w:r>
      <w:r w:rsidRPr="006F16B6">
        <w:rPr>
          <w:rFonts w:ascii="Times New Roman" w:eastAsia="Times New Roman" w:hAnsi="Times New Roman" w:cs="Times New Roman"/>
          <w:sz w:val="24"/>
          <w:szCs w:val="24"/>
        </w:rPr>
        <w:t xml:space="preserve"> ve seyir emniyetini ciddi </w:t>
      </w:r>
      <w:r w:rsidR="00DF7001" w:rsidRPr="006F16B6">
        <w:rPr>
          <w:rFonts w:ascii="Times New Roman" w:eastAsia="Times New Roman" w:hAnsi="Times New Roman" w:cs="Times New Roman"/>
          <w:sz w:val="24"/>
          <w:szCs w:val="24"/>
        </w:rPr>
        <w:t xml:space="preserve">olarak </w:t>
      </w:r>
      <w:r w:rsidRPr="006F16B6">
        <w:rPr>
          <w:rFonts w:ascii="Times New Roman" w:eastAsia="Times New Roman" w:hAnsi="Times New Roman" w:cs="Times New Roman"/>
          <w:sz w:val="24"/>
          <w:szCs w:val="24"/>
        </w:rPr>
        <w:t>tehdit ettiği belirlenen ve</w:t>
      </w:r>
      <w:r w:rsidR="00DF7001" w:rsidRPr="006F16B6">
        <w:rPr>
          <w:rFonts w:ascii="Times New Roman" w:eastAsia="Times New Roman" w:hAnsi="Times New Roman" w:cs="Times New Roman"/>
          <w:sz w:val="24"/>
          <w:szCs w:val="24"/>
        </w:rPr>
        <w:t>ya</w:t>
      </w:r>
      <w:r w:rsidRPr="006F16B6">
        <w:rPr>
          <w:rFonts w:ascii="Times New Roman" w:eastAsia="Times New Roman" w:hAnsi="Times New Roman" w:cs="Times New Roman"/>
          <w:sz w:val="24"/>
          <w:szCs w:val="24"/>
        </w:rPr>
        <w:t xml:space="preserve"> kasti ihlaller için,  bu Maddenin 1 inci fıkrasında belirlenen ceza miktarları yüzde 100 arttırılır.</w:t>
      </w:r>
    </w:p>
    <w:p w:rsidR="00243A3F" w:rsidRPr="006F16B6" w:rsidRDefault="000E46C9" w:rsidP="000A2C89">
      <w:pPr>
        <w:shd w:val="clear" w:color="auto" w:fill="FFFFFF"/>
        <w:spacing w:after="0" w:line="240" w:lineRule="auto"/>
        <w:ind w:firstLine="567"/>
        <w:jc w:val="both"/>
        <w:rPr>
          <w:rFonts w:ascii="Times New Roman" w:eastAsia="Times New Roman" w:hAnsi="Times New Roman" w:cs="Times New Roman"/>
          <w:sz w:val="24"/>
          <w:szCs w:val="24"/>
        </w:rPr>
      </w:pPr>
      <w:r w:rsidRPr="006F16B6">
        <w:rPr>
          <w:rFonts w:ascii="Times New Roman" w:eastAsia="Times New Roman" w:hAnsi="Times New Roman" w:cs="Times New Roman"/>
          <w:sz w:val="24"/>
          <w:szCs w:val="24"/>
        </w:rPr>
        <w:t>(</w:t>
      </w:r>
      <w:r w:rsidR="00243A3F" w:rsidRPr="006F16B6">
        <w:rPr>
          <w:rFonts w:ascii="Times New Roman" w:eastAsia="Times New Roman" w:hAnsi="Times New Roman" w:cs="Times New Roman"/>
          <w:sz w:val="24"/>
          <w:szCs w:val="24"/>
        </w:rPr>
        <w:t>3</w:t>
      </w:r>
      <w:r w:rsidRPr="006F16B6">
        <w:rPr>
          <w:rFonts w:ascii="Times New Roman" w:eastAsia="Times New Roman" w:hAnsi="Times New Roman" w:cs="Times New Roman"/>
          <w:sz w:val="24"/>
          <w:szCs w:val="24"/>
        </w:rPr>
        <w:t>) Bu maddede belirtilen idari para cezaları, her takvim yılı başından geçerli olmak üzere o yıl için 4/11/1961 tarihli ve 213 sayılı Vergi Usul Kanunu uyarınca tespit ve ilan edilen yeniden değerleme oranında artırılarak uygulanır.</w:t>
      </w:r>
      <w:r w:rsidR="00F95893" w:rsidRPr="006F16B6">
        <w:rPr>
          <w:rFonts w:ascii="Times New Roman" w:eastAsia="Times New Roman" w:hAnsi="Times New Roman" w:cs="Times New Roman"/>
          <w:sz w:val="24"/>
          <w:szCs w:val="24"/>
        </w:rPr>
        <w:t xml:space="preserve"> </w:t>
      </w:r>
    </w:p>
    <w:p w:rsidR="00BE7CAF" w:rsidRPr="006F16B6" w:rsidRDefault="006B7024" w:rsidP="000A2C89">
      <w:pPr>
        <w:shd w:val="clear" w:color="auto" w:fill="FFFFFF"/>
        <w:spacing w:after="0" w:line="240" w:lineRule="auto"/>
        <w:ind w:firstLine="567"/>
        <w:jc w:val="both"/>
        <w:rPr>
          <w:rFonts w:ascii="Times New Roman" w:eastAsia="Times New Roman" w:hAnsi="Times New Roman" w:cs="Times New Roman"/>
          <w:sz w:val="24"/>
          <w:szCs w:val="24"/>
        </w:rPr>
      </w:pPr>
      <w:r w:rsidRPr="006F16B6">
        <w:rPr>
          <w:rFonts w:ascii="Times New Roman" w:eastAsia="Times New Roman" w:hAnsi="Times New Roman" w:cs="Times New Roman"/>
          <w:sz w:val="24"/>
          <w:szCs w:val="24"/>
        </w:rPr>
        <w:t>(</w:t>
      </w:r>
      <w:r w:rsidR="001C4EB7">
        <w:rPr>
          <w:rFonts w:ascii="Times New Roman" w:eastAsia="Times New Roman" w:hAnsi="Times New Roman" w:cs="Times New Roman"/>
          <w:sz w:val="24"/>
          <w:szCs w:val="24"/>
        </w:rPr>
        <w:t>4</w:t>
      </w:r>
      <w:r w:rsidR="00CB150D" w:rsidRPr="006F16B6">
        <w:rPr>
          <w:rFonts w:ascii="Times New Roman" w:eastAsia="Times New Roman" w:hAnsi="Times New Roman" w:cs="Times New Roman"/>
          <w:sz w:val="24"/>
          <w:szCs w:val="24"/>
        </w:rPr>
        <w:t xml:space="preserve">) </w:t>
      </w:r>
      <w:r w:rsidR="00CF2FBD" w:rsidRPr="006F16B6">
        <w:rPr>
          <w:rFonts w:ascii="Times New Roman" w:eastAsia="Times New Roman" w:hAnsi="Times New Roman" w:cs="Times New Roman"/>
          <w:sz w:val="24"/>
          <w:szCs w:val="24"/>
        </w:rPr>
        <w:t xml:space="preserve">655 sayılı KHK İdari Para Cezası Karar Tutanağı </w:t>
      </w:r>
      <w:r w:rsidR="00CB150D" w:rsidRPr="006F16B6">
        <w:rPr>
          <w:rFonts w:ascii="Times New Roman" w:eastAsia="Times New Roman" w:hAnsi="Times New Roman" w:cs="Times New Roman"/>
          <w:sz w:val="24"/>
          <w:szCs w:val="24"/>
        </w:rPr>
        <w:t xml:space="preserve">ve tebligat usulleri ve </w:t>
      </w:r>
      <w:r w:rsidR="00CB150D" w:rsidRPr="006F16B6">
        <w:rPr>
          <w:rFonts w:ascii="Times New Roman" w:eastAsia="Times New Roman" w:hAnsi="Times New Roman" w:cs="Times New Roman" w:hint="eastAsia"/>
          <w:sz w:val="24"/>
          <w:szCs w:val="24"/>
        </w:rPr>
        <w:t>İ</w:t>
      </w:r>
      <w:r w:rsidR="00CB150D" w:rsidRPr="006F16B6">
        <w:rPr>
          <w:rFonts w:ascii="Times New Roman" w:eastAsia="Times New Roman" w:hAnsi="Times New Roman" w:cs="Times New Roman"/>
          <w:sz w:val="24"/>
          <w:szCs w:val="24"/>
        </w:rPr>
        <w:t>dari yapt</w:t>
      </w:r>
      <w:r w:rsidR="00CB150D" w:rsidRPr="006F16B6">
        <w:rPr>
          <w:rFonts w:ascii="Times New Roman" w:eastAsia="Times New Roman" w:hAnsi="Times New Roman" w:cs="Times New Roman" w:hint="eastAsia"/>
          <w:sz w:val="24"/>
          <w:szCs w:val="24"/>
        </w:rPr>
        <w:t>ı</w:t>
      </w:r>
      <w:r w:rsidR="00CB150D" w:rsidRPr="006F16B6">
        <w:rPr>
          <w:rFonts w:ascii="Times New Roman" w:eastAsia="Times New Roman" w:hAnsi="Times New Roman" w:cs="Times New Roman"/>
          <w:sz w:val="24"/>
          <w:szCs w:val="24"/>
        </w:rPr>
        <w:t>r</w:t>
      </w:r>
      <w:r w:rsidR="00CB150D" w:rsidRPr="006F16B6">
        <w:rPr>
          <w:rFonts w:ascii="Times New Roman" w:eastAsia="Times New Roman" w:hAnsi="Times New Roman" w:cs="Times New Roman" w:hint="eastAsia"/>
          <w:sz w:val="24"/>
          <w:szCs w:val="24"/>
        </w:rPr>
        <w:t>ı</w:t>
      </w:r>
      <w:r w:rsidR="00CB150D" w:rsidRPr="006F16B6">
        <w:rPr>
          <w:rFonts w:ascii="Times New Roman" w:eastAsia="Times New Roman" w:hAnsi="Times New Roman" w:cs="Times New Roman"/>
          <w:sz w:val="24"/>
          <w:szCs w:val="24"/>
        </w:rPr>
        <w:t>mlar</w:t>
      </w:r>
      <w:r w:rsidR="00CB150D" w:rsidRPr="006F16B6">
        <w:rPr>
          <w:rFonts w:ascii="Times New Roman" w:eastAsia="Times New Roman" w:hAnsi="Times New Roman" w:cs="Times New Roman" w:hint="eastAsia"/>
          <w:sz w:val="24"/>
          <w:szCs w:val="24"/>
        </w:rPr>
        <w:t>ı</w:t>
      </w:r>
      <w:r w:rsidR="00CB150D" w:rsidRPr="006F16B6">
        <w:rPr>
          <w:rFonts w:ascii="Times New Roman" w:eastAsia="Times New Roman" w:hAnsi="Times New Roman" w:cs="Times New Roman"/>
          <w:sz w:val="24"/>
          <w:szCs w:val="24"/>
        </w:rPr>
        <w:t>n uygulanmas</w:t>
      </w:r>
      <w:r w:rsidR="00CB150D" w:rsidRPr="006F16B6">
        <w:rPr>
          <w:rFonts w:ascii="Times New Roman" w:eastAsia="Times New Roman" w:hAnsi="Times New Roman" w:cs="Times New Roman" w:hint="eastAsia"/>
          <w:sz w:val="24"/>
          <w:szCs w:val="24"/>
        </w:rPr>
        <w:t>ı</w:t>
      </w:r>
      <w:r w:rsidR="00CB150D" w:rsidRPr="006F16B6">
        <w:rPr>
          <w:rFonts w:ascii="Times New Roman" w:eastAsia="Times New Roman" w:hAnsi="Times New Roman" w:cs="Times New Roman"/>
          <w:sz w:val="24"/>
          <w:szCs w:val="24"/>
        </w:rPr>
        <w:t>na ili</w:t>
      </w:r>
      <w:r w:rsidR="00CB150D" w:rsidRPr="006F16B6">
        <w:rPr>
          <w:rFonts w:ascii="Times New Roman" w:eastAsia="Times New Roman" w:hAnsi="Times New Roman" w:cs="Times New Roman" w:hint="eastAsia"/>
          <w:sz w:val="24"/>
          <w:szCs w:val="24"/>
        </w:rPr>
        <w:t>ş</w:t>
      </w:r>
      <w:r w:rsidR="00CB150D" w:rsidRPr="006F16B6">
        <w:rPr>
          <w:rFonts w:ascii="Times New Roman" w:eastAsia="Times New Roman" w:hAnsi="Times New Roman" w:cs="Times New Roman"/>
          <w:sz w:val="24"/>
          <w:szCs w:val="24"/>
        </w:rPr>
        <w:t>kin di</w:t>
      </w:r>
      <w:r w:rsidR="00CB150D" w:rsidRPr="006F16B6">
        <w:rPr>
          <w:rFonts w:ascii="Times New Roman" w:eastAsia="Times New Roman" w:hAnsi="Times New Roman" w:cs="Times New Roman" w:hint="eastAsia"/>
          <w:sz w:val="24"/>
          <w:szCs w:val="24"/>
        </w:rPr>
        <w:t>ğ</w:t>
      </w:r>
      <w:r w:rsidR="00CB150D" w:rsidRPr="006F16B6">
        <w:rPr>
          <w:rFonts w:ascii="Times New Roman" w:eastAsia="Times New Roman" w:hAnsi="Times New Roman" w:cs="Times New Roman"/>
          <w:sz w:val="24"/>
          <w:szCs w:val="24"/>
        </w:rPr>
        <w:t>er hususlarda 5326 sayılı Kabahatler Kanunu hükümleri</w:t>
      </w:r>
      <w:r w:rsidR="000521BB" w:rsidRPr="006F16B6">
        <w:rPr>
          <w:rFonts w:ascii="Times New Roman" w:eastAsia="Times New Roman" w:hAnsi="Times New Roman" w:cs="Times New Roman"/>
          <w:sz w:val="24"/>
          <w:szCs w:val="24"/>
        </w:rPr>
        <w:t xml:space="preserve"> uygulanır.</w:t>
      </w:r>
    </w:p>
    <w:p w:rsidR="004253F0" w:rsidRPr="006F16B6" w:rsidRDefault="00CB150D" w:rsidP="000A2C89">
      <w:pPr>
        <w:pStyle w:val="3-normalyaz"/>
        <w:spacing w:before="0" w:beforeAutospacing="0" w:after="0" w:afterAutospacing="0"/>
        <w:ind w:firstLine="567"/>
        <w:jc w:val="both"/>
        <w:rPr>
          <w:lang w:eastAsia="en-US"/>
        </w:rPr>
      </w:pPr>
      <w:r w:rsidRPr="006F16B6">
        <w:rPr>
          <w:lang w:eastAsia="en-US"/>
        </w:rPr>
        <w:t>(</w:t>
      </w:r>
      <w:r w:rsidR="001C4EB7">
        <w:rPr>
          <w:lang w:eastAsia="en-US"/>
        </w:rPr>
        <w:t>5</w:t>
      </w:r>
      <w:r w:rsidRPr="006F16B6">
        <w:rPr>
          <w:lang w:eastAsia="en-US"/>
        </w:rPr>
        <w:t xml:space="preserve">) Bu </w:t>
      </w:r>
      <w:r w:rsidR="006B7024" w:rsidRPr="006F16B6">
        <w:rPr>
          <w:lang w:eastAsia="en-US"/>
        </w:rPr>
        <w:t xml:space="preserve">Yönetmelik kurallarının </w:t>
      </w:r>
      <w:r w:rsidRPr="006F16B6">
        <w:rPr>
          <w:lang w:eastAsia="en-US"/>
        </w:rPr>
        <w:t xml:space="preserve">ihlali durumunda idarî ve cezaî müeyyide uygulanması, </w:t>
      </w:r>
      <w:r w:rsidR="009F46D4" w:rsidRPr="006F16B6">
        <w:rPr>
          <w:lang w:eastAsia="en-US"/>
        </w:rPr>
        <w:t>diğer mevzuatta</w:t>
      </w:r>
      <w:r w:rsidR="006B7024" w:rsidRPr="006F16B6">
        <w:rPr>
          <w:lang w:eastAsia="en-US"/>
        </w:rPr>
        <w:t xml:space="preserve"> </w:t>
      </w:r>
      <w:r w:rsidRPr="006F16B6">
        <w:rPr>
          <w:rFonts w:hint="eastAsia"/>
          <w:lang w:eastAsia="en-US"/>
        </w:rPr>
        <w:t>ö</w:t>
      </w:r>
      <w:r w:rsidRPr="006F16B6">
        <w:rPr>
          <w:lang w:eastAsia="en-US"/>
        </w:rPr>
        <w:t>ng</w:t>
      </w:r>
      <w:r w:rsidRPr="006F16B6">
        <w:rPr>
          <w:rFonts w:hint="eastAsia"/>
          <w:lang w:eastAsia="en-US"/>
        </w:rPr>
        <w:t>ö</w:t>
      </w:r>
      <w:r w:rsidRPr="006F16B6">
        <w:rPr>
          <w:lang w:eastAsia="en-US"/>
        </w:rPr>
        <w:t>r</w:t>
      </w:r>
      <w:r w:rsidRPr="006F16B6">
        <w:rPr>
          <w:rFonts w:hint="eastAsia"/>
          <w:lang w:eastAsia="en-US"/>
        </w:rPr>
        <w:t>ü</w:t>
      </w:r>
      <w:r w:rsidRPr="006F16B6">
        <w:rPr>
          <w:lang w:eastAsia="en-US"/>
        </w:rPr>
        <w:t>len al</w:t>
      </w:r>
      <w:r w:rsidRPr="006F16B6">
        <w:rPr>
          <w:rFonts w:hint="eastAsia"/>
          <w:lang w:eastAsia="en-US"/>
        </w:rPr>
        <w:t>ı</w:t>
      </w:r>
      <w:r w:rsidRPr="006F16B6">
        <w:rPr>
          <w:lang w:eastAsia="en-US"/>
        </w:rPr>
        <w:t>koyma tedbirlerine ve di</w:t>
      </w:r>
      <w:r w:rsidRPr="006F16B6">
        <w:rPr>
          <w:rFonts w:hint="eastAsia"/>
          <w:lang w:eastAsia="en-US"/>
        </w:rPr>
        <w:t>ğ</w:t>
      </w:r>
      <w:r w:rsidRPr="006F16B6">
        <w:rPr>
          <w:lang w:eastAsia="en-US"/>
        </w:rPr>
        <w:t>er ceza ve tedbirlerin uygulanmas</w:t>
      </w:r>
      <w:r w:rsidRPr="006F16B6">
        <w:rPr>
          <w:rFonts w:hint="eastAsia"/>
          <w:lang w:eastAsia="en-US"/>
        </w:rPr>
        <w:t>ı</w:t>
      </w:r>
      <w:r w:rsidRPr="006F16B6">
        <w:rPr>
          <w:lang w:eastAsia="en-US"/>
        </w:rPr>
        <w:t>na halel getirmez.</w:t>
      </w:r>
    </w:p>
    <w:p w:rsidR="00484F9A" w:rsidRDefault="00484F9A" w:rsidP="000A2C89">
      <w:pPr>
        <w:spacing w:after="0" w:line="240" w:lineRule="auto"/>
        <w:jc w:val="center"/>
        <w:rPr>
          <w:rFonts w:ascii="Times New Roman" w:hAnsi="Times New Roman" w:cs="Times New Roman"/>
          <w:b/>
          <w:sz w:val="24"/>
          <w:szCs w:val="24"/>
        </w:rPr>
      </w:pPr>
    </w:p>
    <w:p w:rsidR="004253F0" w:rsidRPr="006F16B6" w:rsidRDefault="005D6136" w:rsidP="000A2C89">
      <w:pPr>
        <w:spacing w:after="0" w:line="240" w:lineRule="auto"/>
        <w:jc w:val="center"/>
        <w:rPr>
          <w:rFonts w:ascii="Times New Roman" w:hAnsi="Times New Roman" w:cs="Times New Roman"/>
          <w:b/>
          <w:sz w:val="24"/>
          <w:szCs w:val="24"/>
        </w:rPr>
      </w:pPr>
      <w:r w:rsidRPr="006F16B6">
        <w:rPr>
          <w:rFonts w:ascii="Times New Roman" w:hAnsi="Times New Roman" w:cs="Times New Roman"/>
          <w:b/>
          <w:sz w:val="24"/>
          <w:szCs w:val="24"/>
        </w:rPr>
        <w:t>DÖRDÜNCÜ BÖLÜM</w:t>
      </w:r>
    </w:p>
    <w:p w:rsidR="004253F0" w:rsidRPr="006F16B6" w:rsidRDefault="006206DC" w:rsidP="000A2C89">
      <w:pPr>
        <w:spacing w:after="0" w:line="240" w:lineRule="auto"/>
        <w:jc w:val="center"/>
        <w:rPr>
          <w:rFonts w:ascii="Times New Roman" w:hAnsi="Times New Roman" w:cs="Times New Roman"/>
          <w:b/>
          <w:sz w:val="24"/>
          <w:szCs w:val="24"/>
        </w:rPr>
      </w:pPr>
      <w:r w:rsidRPr="006F16B6">
        <w:rPr>
          <w:rFonts w:ascii="Times New Roman" w:hAnsi="Times New Roman" w:cs="Times New Roman"/>
          <w:b/>
          <w:sz w:val="24"/>
          <w:szCs w:val="24"/>
        </w:rPr>
        <w:t>Çeşitli ve Son Hükümler</w:t>
      </w:r>
    </w:p>
    <w:p w:rsidR="0008702F" w:rsidRPr="006F16B6" w:rsidRDefault="0008702F" w:rsidP="000A2C89">
      <w:pPr>
        <w:spacing w:after="0" w:line="240" w:lineRule="auto"/>
        <w:rPr>
          <w:rFonts w:ascii="Times New Roman" w:hAnsi="Times New Roman" w:cs="Times New Roman"/>
          <w:sz w:val="24"/>
          <w:szCs w:val="24"/>
        </w:rPr>
      </w:pPr>
    </w:p>
    <w:p w:rsidR="001C4EB7" w:rsidRDefault="001C4EB7" w:rsidP="000A2C89">
      <w:pPr>
        <w:shd w:val="clear" w:color="auto" w:fill="FFFFFF"/>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İstatistik</w:t>
      </w:r>
    </w:p>
    <w:p w:rsidR="001C4EB7" w:rsidRDefault="001C4EB7" w:rsidP="000A2C89">
      <w:pPr>
        <w:shd w:val="clear" w:color="auto" w:fill="FFFFFF"/>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Madde 17 </w:t>
      </w:r>
      <w:r w:rsidRPr="00B90FCE">
        <w:rPr>
          <w:rFonts w:ascii="Times New Roman" w:hAnsi="Times New Roman" w:cs="Times New Roman"/>
          <w:sz w:val="24"/>
          <w:szCs w:val="24"/>
        </w:rPr>
        <w:t xml:space="preserve">– (1) </w:t>
      </w:r>
      <w:r w:rsidR="0016017B" w:rsidRPr="00B90FCE">
        <w:rPr>
          <w:rFonts w:ascii="Times New Roman" w:hAnsi="Times New Roman" w:cs="Times New Roman"/>
          <w:sz w:val="24"/>
          <w:szCs w:val="24"/>
        </w:rPr>
        <w:t>Bakanlık, tehlikeli madde taşımacılığı faaliyetlerinin genel seyrinin tespiti ve politika oluşturulması amacıyla bu faaliyetleri ilişkin ilgililerden veri talep ede</w:t>
      </w:r>
      <w:r w:rsidR="00DF232D">
        <w:rPr>
          <w:rFonts w:ascii="Times New Roman" w:hAnsi="Times New Roman" w:cs="Times New Roman"/>
          <w:sz w:val="24"/>
          <w:szCs w:val="24"/>
        </w:rPr>
        <w:t>bili</w:t>
      </w:r>
      <w:r w:rsidR="0016017B" w:rsidRPr="00B90FCE">
        <w:rPr>
          <w:rFonts w:ascii="Times New Roman" w:hAnsi="Times New Roman" w:cs="Times New Roman"/>
          <w:sz w:val="24"/>
          <w:szCs w:val="24"/>
        </w:rPr>
        <w:t xml:space="preserve">r. </w:t>
      </w:r>
    </w:p>
    <w:p w:rsidR="008C0EBE" w:rsidRDefault="008C0EBE" w:rsidP="000A2C89">
      <w:pPr>
        <w:shd w:val="clear" w:color="auto" w:fill="FFFFFF"/>
        <w:spacing w:after="0" w:line="240" w:lineRule="auto"/>
        <w:ind w:firstLine="567"/>
        <w:jc w:val="both"/>
        <w:rPr>
          <w:rFonts w:ascii="Times New Roman" w:hAnsi="Times New Roman" w:cs="Times New Roman"/>
          <w:b/>
          <w:sz w:val="24"/>
          <w:szCs w:val="24"/>
        </w:rPr>
      </w:pPr>
    </w:p>
    <w:p w:rsidR="0008702F" w:rsidRPr="006F16B6" w:rsidRDefault="0008702F" w:rsidP="000A2C89">
      <w:pPr>
        <w:shd w:val="clear" w:color="auto" w:fill="FFFFFF"/>
        <w:spacing w:after="0" w:line="240" w:lineRule="auto"/>
        <w:ind w:firstLine="567"/>
        <w:jc w:val="both"/>
        <w:rPr>
          <w:rFonts w:ascii="Times New Roman" w:hAnsi="Times New Roman" w:cs="Times New Roman"/>
          <w:b/>
          <w:sz w:val="24"/>
          <w:szCs w:val="24"/>
        </w:rPr>
      </w:pPr>
      <w:r w:rsidRPr="006F16B6">
        <w:rPr>
          <w:rFonts w:ascii="Times New Roman" w:hAnsi="Times New Roman" w:cs="Times New Roman"/>
          <w:b/>
          <w:sz w:val="24"/>
          <w:szCs w:val="24"/>
        </w:rPr>
        <w:t xml:space="preserve">Yönetmelikte hüküm bulunmayan haller </w:t>
      </w:r>
    </w:p>
    <w:p w:rsidR="0008702F" w:rsidRPr="006F16B6" w:rsidRDefault="0008702F" w:rsidP="000A2C89">
      <w:pPr>
        <w:shd w:val="clear" w:color="auto" w:fill="FFFFFF"/>
        <w:spacing w:after="0" w:line="240" w:lineRule="auto"/>
        <w:ind w:firstLine="567"/>
        <w:jc w:val="both"/>
        <w:rPr>
          <w:rFonts w:ascii="Times New Roman" w:hAnsi="Times New Roman" w:cs="Times New Roman"/>
          <w:sz w:val="24"/>
          <w:szCs w:val="24"/>
        </w:rPr>
      </w:pPr>
      <w:r w:rsidRPr="006F16B6">
        <w:rPr>
          <w:rFonts w:ascii="Times New Roman" w:hAnsi="Times New Roman" w:cs="Times New Roman"/>
          <w:b/>
          <w:sz w:val="24"/>
          <w:szCs w:val="24"/>
        </w:rPr>
        <w:t xml:space="preserve">Madde </w:t>
      </w:r>
      <w:r w:rsidR="0016017B" w:rsidRPr="006F16B6">
        <w:rPr>
          <w:rFonts w:ascii="Times New Roman" w:hAnsi="Times New Roman" w:cs="Times New Roman"/>
          <w:b/>
          <w:sz w:val="24"/>
          <w:szCs w:val="24"/>
        </w:rPr>
        <w:t>1</w:t>
      </w:r>
      <w:r w:rsidR="0016017B">
        <w:rPr>
          <w:rFonts w:ascii="Times New Roman" w:hAnsi="Times New Roman" w:cs="Times New Roman"/>
          <w:b/>
          <w:sz w:val="24"/>
          <w:szCs w:val="24"/>
        </w:rPr>
        <w:t>8</w:t>
      </w:r>
      <w:r w:rsidR="0016017B" w:rsidRPr="006F16B6">
        <w:rPr>
          <w:rFonts w:ascii="Times New Roman" w:hAnsi="Times New Roman" w:cs="Times New Roman"/>
          <w:sz w:val="24"/>
          <w:szCs w:val="24"/>
        </w:rPr>
        <w:t xml:space="preserve"> </w:t>
      </w:r>
      <w:r w:rsidRPr="006F16B6">
        <w:rPr>
          <w:rFonts w:ascii="Times New Roman" w:hAnsi="Times New Roman" w:cs="Times New Roman"/>
          <w:sz w:val="24"/>
          <w:szCs w:val="24"/>
        </w:rPr>
        <w:t xml:space="preserve">– (1) Bu Yönetmelikte hüküm bulunmayan hallerde; </w:t>
      </w:r>
      <w:r w:rsidR="005D6136" w:rsidRPr="006F16B6">
        <w:rPr>
          <w:rFonts w:ascii="Times New Roman" w:hAnsi="Times New Roman" w:cs="Times New Roman"/>
          <w:sz w:val="24"/>
          <w:szCs w:val="24"/>
        </w:rPr>
        <w:t>ulusal ve u</w:t>
      </w:r>
      <w:r w:rsidRPr="006F16B6">
        <w:rPr>
          <w:rFonts w:ascii="Times New Roman" w:hAnsi="Times New Roman" w:cs="Times New Roman"/>
          <w:sz w:val="24"/>
          <w:szCs w:val="24"/>
        </w:rPr>
        <w:t xml:space="preserve">luslararası </w:t>
      </w:r>
      <w:r w:rsidR="005D6136" w:rsidRPr="006F16B6">
        <w:rPr>
          <w:rFonts w:ascii="Times New Roman" w:hAnsi="Times New Roman" w:cs="Times New Roman"/>
          <w:sz w:val="24"/>
          <w:szCs w:val="24"/>
        </w:rPr>
        <w:t>mevzuat</w:t>
      </w:r>
      <w:r w:rsidRPr="006F16B6">
        <w:rPr>
          <w:rFonts w:ascii="Times New Roman" w:hAnsi="Times New Roman" w:cs="Times New Roman"/>
          <w:sz w:val="24"/>
          <w:szCs w:val="24"/>
        </w:rPr>
        <w:t xml:space="preserve"> hükümleri uy</w:t>
      </w:r>
      <w:r w:rsidR="0094622D" w:rsidRPr="006F16B6">
        <w:rPr>
          <w:rFonts w:ascii="Times New Roman" w:hAnsi="Times New Roman" w:cs="Times New Roman"/>
          <w:sz w:val="24"/>
          <w:szCs w:val="24"/>
        </w:rPr>
        <w:t>gulanır.</w:t>
      </w:r>
    </w:p>
    <w:p w:rsidR="0008702F" w:rsidRPr="006F16B6" w:rsidRDefault="0008702F" w:rsidP="000A2C89">
      <w:pPr>
        <w:shd w:val="clear" w:color="auto" w:fill="FFFFFF"/>
        <w:spacing w:after="0" w:line="240" w:lineRule="auto"/>
        <w:ind w:firstLine="567"/>
        <w:jc w:val="both"/>
        <w:rPr>
          <w:rFonts w:ascii="Times New Roman" w:eastAsia="Times New Roman" w:hAnsi="Times New Roman" w:cs="Times New Roman"/>
          <w:b/>
          <w:bCs/>
          <w:sz w:val="24"/>
          <w:szCs w:val="24"/>
        </w:rPr>
      </w:pPr>
    </w:p>
    <w:p w:rsidR="0008702F" w:rsidRPr="006F16B6" w:rsidRDefault="00CB150D" w:rsidP="000A2C89">
      <w:pPr>
        <w:shd w:val="clear" w:color="auto" w:fill="FFFFFF"/>
        <w:spacing w:after="0" w:line="240" w:lineRule="auto"/>
        <w:ind w:firstLine="567"/>
        <w:jc w:val="both"/>
        <w:rPr>
          <w:rFonts w:ascii="Times New Roman" w:hAnsi="Times New Roman" w:cs="Times New Roman"/>
          <w:b/>
          <w:sz w:val="24"/>
          <w:szCs w:val="24"/>
        </w:rPr>
      </w:pPr>
      <w:r w:rsidRPr="006F16B6">
        <w:rPr>
          <w:rFonts w:ascii="Times New Roman" w:hAnsi="Times New Roman" w:cs="Times New Roman"/>
          <w:b/>
          <w:sz w:val="24"/>
          <w:szCs w:val="24"/>
        </w:rPr>
        <w:t>Yürürlük</w:t>
      </w:r>
    </w:p>
    <w:p w:rsidR="00BF1DFB" w:rsidRPr="006F16B6" w:rsidRDefault="00CB150D" w:rsidP="000A2C89">
      <w:pPr>
        <w:shd w:val="clear" w:color="auto" w:fill="FFFFFF"/>
        <w:spacing w:after="0" w:line="240" w:lineRule="auto"/>
        <w:ind w:firstLine="567"/>
        <w:jc w:val="both"/>
        <w:rPr>
          <w:rFonts w:ascii="Times New Roman" w:hAnsi="Times New Roman" w:cs="Times New Roman"/>
          <w:sz w:val="24"/>
          <w:szCs w:val="24"/>
        </w:rPr>
      </w:pPr>
      <w:r w:rsidRPr="006F16B6">
        <w:rPr>
          <w:rFonts w:ascii="Times New Roman" w:hAnsi="Times New Roman" w:cs="Times New Roman"/>
          <w:b/>
          <w:sz w:val="24"/>
          <w:szCs w:val="24"/>
        </w:rPr>
        <w:t xml:space="preserve">MADDE </w:t>
      </w:r>
      <w:r w:rsidR="0016017B" w:rsidRPr="006F16B6">
        <w:rPr>
          <w:rFonts w:ascii="Times New Roman" w:hAnsi="Times New Roman" w:cs="Times New Roman"/>
          <w:b/>
          <w:sz w:val="24"/>
          <w:szCs w:val="24"/>
        </w:rPr>
        <w:t>1</w:t>
      </w:r>
      <w:r w:rsidR="0016017B">
        <w:rPr>
          <w:rFonts w:ascii="Times New Roman" w:hAnsi="Times New Roman" w:cs="Times New Roman"/>
          <w:b/>
          <w:sz w:val="24"/>
          <w:szCs w:val="24"/>
        </w:rPr>
        <w:t>9</w:t>
      </w:r>
      <w:r w:rsidR="0016017B" w:rsidRPr="006F16B6">
        <w:rPr>
          <w:rFonts w:ascii="Times New Roman" w:hAnsi="Times New Roman" w:cs="Times New Roman"/>
          <w:sz w:val="24"/>
          <w:szCs w:val="24"/>
        </w:rPr>
        <w:t> </w:t>
      </w:r>
      <w:r w:rsidRPr="006F16B6">
        <w:rPr>
          <w:rFonts w:ascii="Times New Roman" w:hAnsi="Times New Roman" w:cs="Times New Roman"/>
          <w:sz w:val="24"/>
          <w:szCs w:val="24"/>
        </w:rPr>
        <w:t>– (1) Bu Yönetmeliğin</w:t>
      </w:r>
      <w:r w:rsidR="004F3B9F">
        <w:rPr>
          <w:rFonts w:ascii="Times New Roman" w:hAnsi="Times New Roman" w:cs="Times New Roman"/>
          <w:sz w:val="24"/>
          <w:szCs w:val="24"/>
        </w:rPr>
        <w:t xml:space="preserve"> </w:t>
      </w:r>
      <w:r w:rsidR="00924F09">
        <w:rPr>
          <w:rFonts w:ascii="Times New Roman" w:hAnsi="Times New Roman" w:cs="Times New Roman"/>
          <w:sz w:val="24"/>
          <w:szCs w:val="24"/>
        </w:rPr>
        <w:t>9, 10,</w:t>
      </w:r>
      <w:r w:rsidR="004F3B9F">
        <w:rPr>
          <w:rFonts w:ascii="Times New Roman" w:hAnsi="Times New Roman" w:cs="Times New Roman"/>
          <w:sz w:val="24"/>
          <w:szCs w:val="24"/>
        </w:rPr>
        <w:t xml:space="preserve"> </w:t>
      </w:r>
      <w:r w:rsidR="00924F09">
        <w:rPr>
          <w:rFonts w:ascii="Times New Roman" w:hAnsi="Times New Roman" w:cs="Times New Roman"/>
          <w:sz w:val="24"/>
          <w:szCs w:val="24"/>
        </w:rPr>
        <w:t xml:space="preserve">11 ve 12 </w:t>
      </w:r>
      <w:r w:rsidR="00C51C82">
        <w:rPr>
          <w:rFonts w:ascii="Times New Roman" w:hAnsi="Times New Roman" w:cs="Times New Roman"/>
          <w:sz w:val="24"/>
          <w:szCs w:val="24"/>
        </w:rPr>
        <w:t xml:space="preserve">inci </w:t>
      </w:r>
      <w:r w:rsidR="00C51C82" w:rsidRPr="006F16B6">
        <w:rPr>
          <w:rFonts w:ascii="Times New Roman" w:hAnsi="Times New Roman" w:cs="Times New Roman"/>
          <w:sz w:val="24"/>
          <w:szCs w:val="24"/>
        </w:rPr>
        <w:t>maddeleri</w:t>
      </w:r>
      <w:r w:rsidRPr="006F16B6">
        <w:rPr>
          <w:rFonts w:ascii="Times New Roman" w:hAnsi="Times New Roman" w:cs="Times New Roman"/>
          <w:sz w:val="24"/>
          <w:szCs w:val="24"/>
        </w:rPr>
        <w:t xml:space="preserve"> 1 Ocak 201</w:t>
      </w:r>
      <w:r w:rsidR="002474D1" w:rsidRPr="006F16B6">
        <w:rPr>
          <w:rFonts w:ascii="Times New Roman" w:hAnsi="Times New Roman" w:cs="Times New Roman"/>
          <w:sz w:val="24"/>
          <w:szCs w:val="24"/>
        </w:rPr>
        <w:t>6</w:t>
      </w:r>
      <w:r w:rsidRPr="006F16B6">
        <w:rPr>
          <w:rFonts w:ascii="Times New Roman" w:hAnsi="Times New Roman" w:cs="Times New Roman"/>
          <w:sz w:val="24"/>
          <w:szCs w:val="24"/>
        </w:rPr>
        <w:t xml:space="preserve"> tarihinde, </w:t>
      </w:r>
      <w:r w:rsidR="00924F09">
        <w:rPr>
          <w:rFonts w:ascii="Times New Roman" w:hAnsi="Times New Roman" w:cs="Times New Roman"/>
          <w:sz w:val="24"/>
          <w:szCs w:val="24"/>
        </w:rPr>
        <w:t xml:space="preserve">8 inci </w:t>
      </w:r>
      <w:r w:rsidRPr="006F16B6">
        <w:rPr>
          <w:rFonts w:ascii="Times New Roman" w:hAnsi="Times New Roman" w:cs="Times New Roman"/>
          <w:sz w:val="24"/>
          <w:szCs w:val="24"/>
        </w:rPr>
        <w:t>madde</w:t>
      </w:r>
      <w:r w:rsidR="00924F09">
        <w:rPr>
          <w:rFonts w:ascii="Times New Roman" w:hAnsi="Times New Roman" w:cs="Times New Roman"/>
          <w:sz w:val="24"/>
          <w:szCs w:val="24"/>
        </w:rPr>
        <w:t>s</w:t>
      </w:r>
      <w:r w:rsidRPr="006F16B6">
        <w:rPr>
          <w:rFonts w:ascii="Times New Roman" w:hAnsi="Times New Roman" w:cs="Times New Roman"/>
          <w:sz w:val="24"/>
          <w:szCs w:val="24"/>
        </w:rPr>
        <w:t xml:space="preserve">i </w:t>
      </w:r>
      <w:r w:rsidR="00924F09">
        <w:rPr>
          <w:rFonts w:ascii="Times New Roman" w:hAnsi="Times New Roman" w:cs="Times New Roman"/>
          <w:sz w:val="24"/>
          <w:szCs w:val="24"/>
        </w:rPr>
        <w:t xml:space="preserve">ise </w:t>
      </w:r>
      <w:r w:rsidRPr="006F16B6">
        <w:rPr>
          <w:rFonts w:ascii="Times New Roman" w:hAnsi="Times New Roman" w:cs="Times New Roman"/>
          <w:sz w:val="24"/>
          <w:szCs w:val="24"/>
        </w:rPr>
        <w:t xml:space="preserve">1 </w:t>
      </w:r>
      <w:r w:rsidR="00924F09">
        <w:rPr>
          <w:rFonts w:ascii="Times New Roman" w:hAnsi="Times New Roman" w:cs="Times New Roman"/>
          <w:sz w:val="24"/>
          <w:szCs w:val="24"/>
        </w:rPr>
        <w:t>Ocak</w:t>
      </w:r>
      <w:r w:rsidR="00924F09" w:rsidRPr="006F16B6">
        <w:rPr>
          <w:rFonts w:ascii="Times New Roman" w:hAnsi="Times New Roman" w:cs="Times New Roman"/>
          <w:sz w:val="24"/>
          <w:szCs w:val="24"/>
        </w:rPr>
        <w:t xml:space="preserve"> 201</w:t>
      </w:r>
      <w:r w:rsidR="00924F09">
        <w:rPr>
          <w:rFonts w:ascii="Times New Roman" w:hAnsi="Times New Roman" w:cs="Times New Roman"/>
          <w:sz w:val="24"/>
          <w:szCs w:val="24"/>
        </w:rPr>
        <w:t>8</w:t>
      </w:r>
      <w:r w:rsidR="00924F09" w:rsidRPr="006F16B6">
        <w:rPr>
          <w:rFonts w:ascii="Times New Roman" w:hAnsi="Times New Roman" w:cs="Times New Roman"/>
          <w:sz w:val="24"/>
          <w:szCs w:val="24"/>
        </w:rPr>
        <w:t xml:space="preserve"> </w:t>
      </w:r>
      <w:r w:rsidRPr="006F16B6">
        <w:rPr>
          <w:rFonts w:ascii="Times New Roman" w:hAnsi="Times New Roman" w:cs="Times New Roman"/>
          <w:sz w:val="24"/>
          <w:szCs w:val="24"/>
        </w:rPr>
        <w:t>tarihinde, diğer maddeleri yayımı tarihinde yürürlüğe girer.</w:t>
      </w:r>
    </w:p>
    <w:p w:rsidR="00BF1DFB" w:rsidRPr="006F16B6" w:rsidRDefault="00CB150D" w:rsidP="000A2C89">
      <w:pPr>
        <w:shd w:val="clear" w:color="auto" w:fill="FFFFFF"/>
        <w:spacing w:after="0" w:line="240" w:lineRule="auto"/>
        <w:ind w:firstLine="567"/>
        <w:jc w:val="both"/>
        <w:rPr>
          <w:rFonts w:ascii="Times New Roman" w:hAnsi="Times New Roman" w:cs="Times New Roman"/>
          <w:sz w:val="24"/>
          <w:szCs w:val="24"/>
        </w:rPr>
      </w:pPr>
      <w:r w:rsidRPr="006F16B6">
        <w:rPr>
          <w:rFonts w:ascii="Times New Roman" w:hAnsi="Times New Roman" w:cs="Times New Roman"/>
          <w:sz w:val="24"/>
          <w:szCs w:val="24"/>
        </w:rPr>
        <w:t xml:space="preserve"> </w:t>
      </w:r>
    </w:p>
    <w:p w:rsidR="0008702F" w:rsidRPr="006F16B6" w:rsidRDefault="00CB150D" w:rsidP="000A2C89">
      <w:pPr>
        <w:shd w:val="clear" w:color="auto" w:fill="FFFFFF"/>
        <w:spacing w:after="0" w:line="240" w:lineRule="auto"/>
        <w:ind w:firstLine="567"/>
        <w:jc w:val="both"/>
        <w:rPr>
          <w:rFonts w:ascii="Times New Roman" w:hAnsi="Times New Roman" w:cs="Times New Roman"/>
          <w:b/>
          <w:sz w:val="24"/>
          <w:szCs w:val="24"/>
        </w:rPr>
      </w:pPr>
      <w:r w:rsidRPr="006F16B6">
        <w:rPr>
          <w:rFonts w:ascii="Times New Roman" w:hAnsi="Times New Roman" w:cs="Times New Roman"/>
          <w:b/>
          <w:sz w:val="24"/>
          <w:szCs w:val="24"/>
        </w:rPr>
        <w:t>Yürütme</w:t>
      </w:r>
    </w:p>
    <w:p w:rsidR="0008702F" w:rsidRPr="006F16B6" w:rsidRDefault="00CB150D" w:rsidP="000A2C89">
      <w:pPr>
        <w:shd w:val="clear" w:color="auto" w:fill="FFFFFF"/>
        <w:spacing w:after="0" w:line="240" w:lineRule="auto"/>
        <w:ind w:firstLine="567"/>
        <w:jc w:val="both"/>
        <w:rPr>
          <w:rFonts w:ascii="Times New Roman" w:hAnsi="Times New Roman" w:cs="Times New Roman"/>
          <w:sz w:val="24"/>
          <w:szCs w:val="24"/>
        </w:rPr>
      </w:pPr>
      <w:r w:rsidRPr="006F16B6">
        <w:rPr>
          <w:rFonts w:ascii="Times New Roman" w:hAnsi="Times New Roman" w:cs="Times New Roman"/>
          <w:b/>
          <w:sz w:val="24"/>
          <w:szCs w:val="24"/>
        </w:rPr>
        <w:t xml:space="preserve">MADDE </w:t>
      </w:r>
      <w:r w:rsidR="0016017B">
        <w:rPr>
          <w:rFonts w:ascii="Times New Roman" w:hAnsi="Times New Roman" w:cs="Times New Roman"/>
          <w:b/>
          <w:sz w:val="24"/>
          <w:szCs w:val="24"/>
        </w:rPr>
        <w:t>20</w:t>
      </w:r>
      <w:r w:rsidR="0016017B" w:rsidRPr="006F16B6">
        <w:rPr>
          <w:rFonts w:ascii="Times New Roman" w:hAnsi="Times New Roman" w:cs="Times New Roman"/>
          <w:sz w:val="24"/>
          <w:szCs w:val="24"/>
        </w:rPr>
        <w:t> </w:t>
      </w:r>
      <w:r w:rsidRPr="006F16B6">
        <w:rPr>
          <w:rFonts w:ascii="Times New Roman" w:hAnsi="Times New Roman" w:cs="Times New Roman"/>
          <w:sz w:val="24"/>
          <w:szCs w:val="24"/>
        </w:rPr>
        <w:t>– (1) Bu Yönetmelik hükümlerini Ulaştırma, Denizcilik ve Haberleşme Bakanı yürütür.</w:t>
      </w:r>
    </w:p>
    <w:p w:rsidR="0008702F" w:rsidRPr="006F16B6" w:rsidRDefault="0008702F" w:rsidP="000A2C89">
      <w:pPr>
        <w:spacing w:after="0" w:line="240" w:lineRule="auto"/>
        <w:rPr>
          <w:rFonts w:ascii="Times New Roman" w:hAnsi="Times New Roman" w:cs="Times New Roman"/>
          <w:sz w:val="24"/>
          <w:szCs w:val="24"/>
        </w:rPr>
      </w:pPr>
    </w:p>
    <w:sectPr w:rsidR="0008702F" w:rsidRPr="006F16B6" w:rsidSect="000A7DF6">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FA" w:rsidRDefault="00CD49FA" w:rsidP="00685F9B">
      <w:pPr>
        <w:spacing w:after="0" w:line="240" w:lineRule="auto"/>
      </w:pPr>
      <w:r>
        <w:separator/>
      </w:r>
    </w:p>
  </w:endnote>
  <w:endnote w:type="continuationSeparator" w:id="0">
    <w:p w:rsidR="00CD49FA" w:rsidRDefault="00CD49FA" w:rsidP="0068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889469"/>
      <w:docPartObj>
        <w:docPartGallery w:val="Page Numbers (Bottom of Page)"/>
        <w:docPartUnique/>
      </w:docPartObj>
    </w:sdtPr>
    <w:sdtEndPr/>
    <w:sdtContent>
      <w:p w:rsidR="00685F9B" w:rsidRDefault="00685F9B">
        <w:pPr>
          <w:pStyle w:val="Altbilgi"/>
          <w:jc w:val="right"/>
        </w:pPr>
        <w:r>
          <w:fldChar w:fldCharType="begin"/>
        </w:r>
        <w:r>
          <w:instrText>PAGE   \* MERGEFORMAT</w:instrText>
        </w:r>
        <w:r>
          <w:fldChar w:fldCharType="separate"/>
        </w:r>
        <w:r w:rsidR="00CD4622">
          <w:rPr>
            <w:noProof/>
          </w:rPr>
          <w:t>1</w:t>
        </w:r>
        <w:r>
          <w:fldChar w:fldCharType="end"/>
        </w:r>
      </w:p>
    </w:sdtContent>
  </w:sdt>
  <w:p w:rsidR="00685F9B" w:rsidRDefault="00685F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FA" w:rsidRDefault="00CD49FA" w:rsidP="00685F9B">
      <w:pPr>
        <w:spacing w:after="0" w:line="240" w:lineRule="auto"/>
      </w:pPr>
      <w:r>
        <w:separator/>
      </w:r>
    </w:p>
  </w:footnote>
  <w:footnote w:type="continuationSeparator" w:id="0">
    <w:p w:rsidR="00CD49FA" w:rsidRDefault="00CD49FA" w:rsidP="00685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6BC2"/>
    <w:multiLevelType w:val="hybridMultilevel"/>
    <w:tmpl w:val="1C7AFD96"/>
    <w:lvl w:ilvl="0" w:tplc="933875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423703"/>
    <w:multiLevelType w:val="hybridMultilevel"/>
    <w:tmpl w:val="760891CA"/>
    <w:lvl w:ilvl="0" w:tplc="A8AEB28A">
      <w:start w:val="2"/>
      <w:numFmt w:val="decimal"/>
      <w:lvlText w:val="(%1)"/>
      <w:lvlJc w:val="left"/>
      <w:pPr>
        <w:ind w:left="248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1B3E7F"/>
    <w:multiLevelType w:val="hybridMultilevel"/>
    <w:tmpl w:val="4FAE5DD6"/>
    <w:lvl w:ilvl="0" w:tplc="0ED2D080">
      <w:start w:val="2"/>
      <w:numFmt w:val="decimal"/>
      <w:lvlText w:val="(%1)"/>
      <w:lvlJc w:val="left"/>
      <w:pPr>
        <w:ind w:left="928"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3" w15:restartNumberingAfterBreak="0">
    <w:nsid w:val="0CC17BF4"/>
    <w:multiLevelType w:val="multilevel"/>
    <w:tmpl w:val="DF1A888C"/>
    <w:lvl w:ilvl="0">
      <w:start w:val="1"/>
      <w:numFmt w:val="decimal"/>
      <w:lvlText w:val="%1."/>
      <w:lvlJc w:val="left"/>
      <w:pPr>
        <w:ind w:left="375" w:hanging="375"/>
      </w:pPr>
      <w:rPr>
        <w:rFonts w:hint="default"/>
      </w:rPr>
    </w:lvl>
    <w:lvl w:ilvl="1">
      <w:start w:val="1"/>
      <w:numFmt w:val="lowerRoman"/>
      <w:lvlText w:val="%2."/>
      <w:lvlJc w:val="righ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D95EC9"/>
    <w:multiLevelType w:val="hybridMultilevel"/>
    <w:tmpl w:val="1C7AFD96"/>
    <w:lvl w:ilvl="0" w:tplc="933875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9C2678"/>
    <w:multiLevelType w:val="hybridMultilevel"/>
    <w:tmpl w:val="6D141B72"/>
    <w:lvl w:ilvl="0" w:tplc="B0D468F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DE4B4D"/>
    <w:multiLevelType w:val="hybridMultilevel"/>
    <w:tmpl w:val="E49E2B62"/>
    <w:lvl w:ilvl="0" w:tplc="F4E22C0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8A34F27"/>
    <w:multiLevelType w:val="hybridMultilevel"/>
    <w:tmpl w:val="1C7AFD96"/>
    <w:lvl w:ilvl="0" w:tplc="933875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D3213F"/>
    <w:multiLevelType w:val="multilevel"/>
    <w:tmpl w:val="8C7A8F6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24ED4D81"/>
    <w:multiLevelType w:val="hybridMultilevel"/>
    <w:tmpl w:val="12C8DB66"/>
    <w:lvl w:ilvl="0" w:tplc="041F0017">
      <w:start w:val="1"/>
      <w:numFmt w:val="lowerLetter"/>
      <w:lvlText w:val="%1)"/>
      <w:lvlJc w:val="left"/>
      <w:pPr>
        <w:ind w:left="720" w:hanging="360"/>
      </w:pPr>
    </w:lvl>
    <w:lvl w:ilvl="1" w:tplc="041F001B">
      <w:start w:val="1"/>
      <w:numFmt w:val="lowerRoman"/>
      <w:lvlText w:val="%2."/>
      <w:lvlJc w:val="right"/>
      <w:pPr>
        <w:ind w:left="928" w:hanging="360"/>
      </w:pPr>
    </w:lvl>
    <w:lvl w:ilvl="2" w:tplc="D7F2F396">
      <w:start w:val="3"/>
      <w:numFmt w:val="decimal"/>
      <w:lvlText w:val="(%3)"/>
      <w:lvlJc w:val="left"/>
      <w:pPr>
        <w:ind w:left="2340" w:hanging="360"/>
      </w:pPr>
      <w:rPr>
        <w:rFonts w:hint="default"/>
      </w:rPr>
    </w:lvl>
    <w:lvl w:ilvl="3" w:tplc="76AE700E">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FA2197"/>
    <w:multiLevelType w:val="hybridMultilevel"/>
    <w:tmpl w:val="1C7AFD96"/>
    <w:lvl w:ilvl="0" w:tplc="933875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F66093"/>
    <w:multiLevelType w:val="hybridMultilevel"/>
    <w:tmpl w:val="80E0ABEC"/>
    <w:lvl w:ilvl="0" w:tplc="E9F4BEA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6F82138"/>
    <w:multiLevelType w:val="hybridMultilevel"/>
    <w:tmpl w:val="3A2620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0C2D1E"/>
    <w:multiLevelType w:val="hybridMultilevel"/>
    <w:tmpl w:val="A43C311C"/>
    <w:lvl w:ilvl="0" w:tplc="1940FCA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2C876A15"/>
    <w:multiLevelType w:val="hybridMultilevel"/>
    <w:tmpl w:val="01D6AC8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691A38"/>
    <w:multiLevelType w:val="hybridMultilevel"/>
    <w:tmpl w:val="BF5CA0D2"/>
    <w:lvl w:ilvl="0" w:tplc="DFB00D8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30834E82"/>
    <w:multiLevelType w:val="hybridMultilevel"/>
    <w:tmpl w:val="C8F85AF0"/>
    <w:lvl w:ilvl="0" w:tplc="B84E23FC">
      <w:start w:val="1"/>
      <w:numFmt w:val="lowerLetter"/>
      <w:lvlText w:val="%1)"/>
      <w:lvlJc w:val="left"/>
      <w:pPr>
        <w:ind w:left="927" w:hanging="360"/>
      </w:pPr>
      <w:rPr>
        <w:rFonts w:eastAsia="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311C442F"/>
    <w:multiLevelType w:val="hybridMultilevel"/>
    <w:tmpl w:val="B59A7D04"/>
    <w:lvl w:ilvl="0" w:tplc="041F0017">
      <w:start w:val="1"/>
      <w:numFmt w:val="lowerLetter"/>
      <w:lvlText w:val="%1)"/>
      <w:lvlJc w:val="left"/>
      <w:pPr>
        <w:ind w:left="720" w:hanging="360"/>
      </w:pPr>
      <w:rPr>
        <w:b w:val="0"/>
      </w:rPr>
    </w:lvl>
    <w:lvl w:ilvl="1" w:tplc="C1F6A0B8">
      <w:start w:val="1"/>
      <w:numFmt w:val="lowerLetter"/>
      <w:lvlText w:val="%2-"/>
      <w:lvlJc w:val="left"/>
      <w:pPr>
        <w:ind w:left="2040" w:hanging="960"/>
      </w:pPr>
      <w:rPr>
        <w:rFonts w:eastAsiaTheme="minorHAns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1BB0AD2"/>
    <w:multiLevelType w:val="hybridMultilevel"/>
    <w:tmpl w:val="3DC65AC2"/>
    <w:lvl w:ilvl="0" w:tplc="B5A04E68">
      <w:start w:val="2"/>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326A4389"/>
    <w:multiLevelType w:val="hybridMultilevel"/>
    <w:tmpl w:val="228009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C55C73"/>
    <w:multiLevelType w:val="hybridMultilevel"/>
    <w:tmpl w:val="8C7A8F64"/>
    <w:lvl w:ilvl="0" w:tplc="D0EEBF5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34124D69"/>
    <w:multiLevelType w:val="hybridMultilevel"/>
    <w:tmpl w:val="634CE746"/>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8782099"/>
    <w:multiLevelType w:val="hybridMultilevel"/>
    <w:tmpl w:val="21922BE4"/>
    <w:lvl w:ilvl="0" w:tplc="041F0017">
      <w:start w:val="1"/>
      <w:numFmt w:val="lowerLetter"/>
      <w:lvlText w:val="%1)"/>
      <w:lvlJc w:val="left"/>
      <w:pPr>
        <w:ind w:left="1287" w:hanging="360"/>
      </w:pPr>
    </w:lvl>
    <w:lvl w:ilvl="1" w:tplc="041F0017">
      <w:start w:val="1"/>
      <w:numFmt w:val="lowerLetter"/>
      <w:lvlText w:val="%2)"/>
      <w:lvlJc w:val="left"/>
      <w:pPr>
        <w:ind w:left="2007" w:hanging="360"/>
      </w:pPr>
    </w:lvl>
    <w:lvl w:ilvl="2" w:tplc="4FB428E0">
      <w:start w:val="4"/>
      <w:numFmt w:val="bullet"/>
      <w:lvlText w:val="-"/>
      <w:lvlJc w:val="left"/>
      <w:pPr>
        <w:ind w:left="2907" w:hanging="360"/>
      </w:pPr>
      <w:rPr>
        <w:rFonts w:ascii="Times New Roman" w:eastAsiaTheme="minorEastAsia" w:hAnsi="Times New Roman" w:cs="Times New Roman" w:hint="default"/>
      </w:r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15:restartNumberingAfterBreak="0">
    <w:nsid w:val="3D0476BB"/>
    <w:multiLevelType w:val="hybridMultilevel"/>
    <w:tmpl w:val="B4501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C62002"/>
    <w:multiLevelType w:val="hybridMultilevel"/>
    <w:tmpl w:val="088AD116"/>
    <w:lvl w:ilvl="0" w:tplc="F69A02C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4F1173D"/>
    <w:multiLevelType w:val="hybridMultilevel"/>
    <w:tmpl w:val="46664120"/>
    <w:lvl w:ilvl="0" w:tplc="F40E75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D27593"/>
    <w:multiLevelType w:val="hybridMultilevel"/>
    <w:tmpl w:val="2408CB9A"/>
    <w:lvl w:ilvl="0" w:tplc="041F0017">
      <w:start w:val="1"/>
      <w:numFmt w:val="lowerLetter"/>
      <w:lvlText w:val="%1)"/>
      <w:lvlJc w:val="left"/>
      <w:pPr>
        <w:ind w:left="928" w:hanging="360"/>
      </w:pPr>
      <w:rPr>
        <w:b w:val="0"/>
      </w:rPr>
    </w:lvl>
    <w:lvl w:ilvl="1" w:tplc="C1F6A0B8">
      <w:start w:val="1"/>
      <w:numFmt w:val="lowerLetter"/>
      <w:lvlText w:val="%2-"/>
      <w:lvlJc w:val="left"/>
      <w:pPr>
        <w:ind w:left="2040" w:hanging="960"/>
      </w:pPr>
      <w:rPr>
        <w:rFonts w:eastAsiaTheme="minorHAns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075926"/>
    <w:multiLevelType w:val="hybridMultilevel"/>
    <w:tmpl w:val="07408618"/>
    <w:lvl w:ilvl="0" w:tplc="933875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FF50F3"/>
    <w:multiLevelType w:val="hybridMultilevel"/>
    <w:tmpl w:val="EE6E9676"/>
    <w:lvl w:ilvl="0" w:tplc="4830C75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9" w15:restartNumberingAfterBreak="0">
    <w:nsid w:val="63B30A1D"/>
    <w:multiLevelType w:val="hybridMultilevel"/>
    <w:tmpl w:val="F1C26A5C"/>
    <w:lvl w:ilvl="0" w:tplc="76A04EA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0" w15:restartNumberingAfterBreak="0">
    <w:nsid w:val="65095EC2"/>
    <w:multiLevelType w:val="hybridMultilevel"/>
    <w:tmpl w:val="16DEA3E4"/>
    <w:lvl w:ilvl="0" w:tplc="9C5CEB9E">
      <w:start w:val="1"/>
      <w:numFmt w:val="lowerRoman"/>
      <w:lvlText w:val="%1."/>
      <w:lvlJc w:val="righ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EB29C2"/>
    <w:multiLevelType w:val="hybridMultilevel"/>
    <w:tmpl w:val="44664F22"/>
    <w:lvl w:ilvl="0" w:tplc="C9CE5C54">
      <w:start w:val="1"/>
      <w:numFmt w:val="lowerLetter"/>
      <w:lvlText w:val="%1)"/>
      <w:lvlJc w:val="left"/>
      <w:pPr>
        <w:ind w:left="1287" w:hanging="360"/>
      </w:pPr>
      <w:rPr>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2" w15:restartNumberingAfterBreak="0">
    <w:nsid w:val="669E77A1"/>
    <w:multiLevelType w:val="hybridMultilevel"/>
    <w:tmpl w:val="611835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060AFF"/>
    <w:multiLevelType w:val="hybridMultilevel"/>
    <w:tmpl w:val="74345460"/>
    <w:lvl w:ilvl="0" w:tplc="041F001B">
      <w:start w:val="1"/>
      <w:numFmt w:val="lowerRoman"/>
      <w:lvlText w:val="%1."/>
      <w:lvlJc w:val="right"/>
      <w:pPr>
        <w:ind w:left="1146" w:hanging="360"/>
      </w:pPr>
    </w:lvl>
    <w:lvl w:ilvl="1" w:tplc="C7DA789A">
      <w:start w:val="1"/>
      <w:numFmt w:val="lowerLetter"/>
      <w:lvlText w:val="%2."/>
      <w:lvlJc w:val="left"/>
      <w:pPr>
        <w:ind w:left="1866" w:hanging="360"/>
      </w:pPr>
      <w:rPr>
        <w:rFonts w:hint="default"/>
      </w:rPr>
    </w:lvl>
    <w:lvl w:ilvl="2" w:tplc="D46270F0">
      <w:start w:val="1"/>
      <w:numFmt w:val="decimal"/>
      <w:lvlText w:val="(%3)"/>
      <w:lvlJc w:val="left"/>
      <w:pPr>
        <w:ind w:left="2766" w:hanging="360"/>
      </w:pPr>
      <w:rPr>
        <w:rFonts w:hint="default"/>
      </w:rPr>
    </w:lvl>
    <w:lvl w:ilvl="3" w:tplc="68FAB766">
      <w:start w:val="1"/>
      <w:numFmt w:val="lowerLetter"/>
      <w:lvlText w:val="%4)"/>
      <w:lvlJc w:val="left"/>
      <w:pPr>
        <w:ind w:left="3306" w:hanging="360"/>
      </w:pPr>
      <w:rPr>
        <w:rFonts w:hint="default"/>
      </w:r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68A015B4"/>
    <w:multiLevelType w:val="hybridMultilevel"/>
    <w:tmpl w:val="79A880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A685DE7"/>
    <w:multiLevelType w:val="hybridMultilevel"/>
    <w:tmpl w:val="B75E45C4"/>
    <w:lvl w:ilvl="0" w:tplc="974822F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CEF4DD8"/>
    <w:multiLevelType w:val="hybridMultilevel"/>
    <w:tmpl w:val="E6B8BA1A"/>
    <w:lvl w:ilvl="0" w:tplc="2CA2C8A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7" w15:restartNumberingAfterBreak="0">
    <w:nsid w:val="7038732D"/>
    <w:multiLevelType w:val="hybridMultilevel"/>
    <w:tmpl w:val="1C7AFD96"/>
    <w:lvl w:ilvl="0" w:tplc="933875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2197EF3"/>
    <w:multiLevelType w:val="hybridMultilevel"/>
    <w:tmpl w:val="D876C79C"/>
    <w:lvl w:ilvl="0" w:tplc="933875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287052B"/>
    <w:multiLevelType w:val="hybridMultilevel"/>
    <w:tmpl w:val="F6081DF0"/>
    <w:lvl w:ilvl="0" w:tplc="3CE47EA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0" w15:restartNumberingAfterBreak="0">
    <w:nsid w:val="765B42AA"/>
    <w:multiLevelType w:val="hybridMultilevel"/>
    <w:tmpl w:val="1C7AFD96"/>
    <w:lvl w:ilvl="0" w:tplc="933875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74741D0"/>
    <w:multiLevelType w:val="hybridMultilevel"/>
    <w:tmpl w:val="B5F275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C0470B5"/>
    <w:multiLevelType w:val="hybridMultilevel"/>
    <w:tmpl w:val="5D8C1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CC44F2C"/>
    <w:multiLevelType w:val="hybridMultilevel"/>
    <w:tmpl w:val="1D7807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CE70E90"/>
    <w:multiLevelType w:val="hybridMultilevel"/>
    <w:tmpl w:val="E42AA7E6"/>
    <w:lvl w:ilvl="0" w:tplc="933875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DA208E2"/>
    <w:multiLevelType w:val="hybridMultilevel"/>
    <w:tmpl w:val="DDA0CFFA"/>
    <w:lvl w:ilvl="0" w:tplc="9C5CEB9E">
      <w:start w:val="1"/>
      <w:numFmt w:val="lowerRoman"/>
      <w:lvlText w:val="%1."/>
      <w:lvlJc w:val="right"/>
      <w:pPr>
        <w:ind w:left="1854" w:hanging="360"/>
      </w:pPr>
      <w:rPr>
        <w:rFonts w:hint="default"/>
      </w:rPr>
    </w:lvl>
    <w:lvl w:ilvl="1" w:tplc="041F0019" w:tentative="1">
      <w:start w:val="1"/>
      <w:numFmt w:val="lowerLetter"/>
      <w:lvlText w:val="%2."/>
      <w:lvlJc w:val="left"/>
      <w:pPr>
        <w:ind w:left="2574" w:hanging="360"/>
      </w:pPr>
    </w:lvl>
    <w:lvl w:ilvl="2" w:tplc="041F001B">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6" w15:restartNumberingAfterBreak="0">
    <w:nsid w:val="7FE42A87"/>
    <w:multiLevelType w:val="hybridMultilevel"/>
    <w:tmpl w:val="8C7A8F64"/>
    <w:lvl w:ilvl="0" w:tplc="D0EEBF5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2"/>
  </w:num>
  <w:num w:numId="2">
    <w:abstractNumId w:val="43"/>
  </w:num>
  <w:num w:numId="3">
    <w:abstractNumId w:val="19"/>
  </w:num>
  <w:num w:numId="4">
    <w:abstractNumId w:val="23"/>
  </w:num>
  <w:num w:numId="5">
    <w:abstractNumId w:val="34"/>
  </w:num>
  <w:num w:numId="6">
    <w:abstractNumId w:val="46"/>
  </w:num>
  <w:num w:numId="7">
    <w:abstractNumId w:val="24"/>
  </w:num>
  <w:num w:numId="8">
    <w:abstractNumId w:val="14"/>
  </w:num>
  <w:num w:numId="9">
    <w:abstractNumId w:val="9"/>
  </w:num>
  <w:num w:numId="10">
    <w:abstractNumId w:val="21"/>
  </w:num>
  <w:num w:numId="11">
    <w:abstractNumId w:val="0"/>
  </w:num>
  <w:num w:numId="12">
    <w:abstractNumId w:val="4"/>
  </w:num>
  <w:num w:numId="13">
    <w:abstractNumId w:val="44"/>
  </w:num>
  <w:num w:numId="14">
    <w:abstractNumId w:val="38"/>
  </w:num>
  <w:num w:numId="15">
    <w:abstractNumId w:val="7"/>
  </w:num>
  <w:num w:numId="16">
    <w:abstractNumId w:val="10"/>
  </w:num>
  <w:num w:numId="17">
    <w:abstractNumId w:val="25"/>
  </w:num>
  <w:num w:numId="18">
    <w:abstractNumId w:val="40"/>
  </w:num>
  <w:num w:numId="19">
    <w:abstractNumId w:val="37"/>
  </w:num>
  <w:num w:numId="20">
    <w:abstractNumId w:val="27"/>
  </w:num>
  <w:num w:numId="21">
    <w:abstractNumId w:val="42"/>
  </w:num>
  <w:num w:numId="22">
    <w:abstractNumId w:val="15"/>
  </w:num>
  <w:num w:numId="23">
    <w:abstractNumId w:val="1"/>
  </w:num>
  <w:num w:numId="24">
    <w:abstractNumId w:val="33"/>
  </w:num>
  <w:num w:numId="25">
    <w:abstractNumId w:val="30"/>
  </w:num>
  <w:num w:numId="26">
    <w:abstractNumId w:val="32"/>
  </w:num>
  <w:num w:numId="27">
    <w:abstractNumId w:val="22"/>
  </w:num>
  <w:num w:numId="28">
    <w:abstractNumId w:val="45"/>
  </w:num>
  <w:num w:numId="29">
    <w:abstractNumId w:val="39"/>
  </w:num>
  <w:num w:numId="30">
    <w:abstractNumId w:val="3"/>
  </w:num>
  <w:num w:numId="31">
    <w:abstractNumId w:val="28"/>
  </w:num>
  <w:num w:numId="32">
    <w:abstractNumId w:val="13"/>
  </w:num>
  <w:num w:numId="33">
    <w:abstractNumId w:val="35"/>
  </w:num>
  <w:num w:numId="34">
    <w:abstractNumId w:val="6"/>
  </w:num>
  <w:num w:numId="35">
    <w:abstractNumId w:val="29"/>
  </w:num>
  <w:num w:numId="36">
    <w:abstractNumId w:val="36"/>
  </w:num>
  <w:num w:numId="37">
    <w:abstractNumId w:val="26"/>
  </w:num>
  <w:num w:numId="38">
    <w:abstractNumId w:val="31"/>
  </w:num>
  <w:num w:numId="39">
    <w:abstractNumId w:val="17"/>
  </w:num>
  <w:num w:numId="40">
    <w:abstractNumId w:val="5"/>
  </w:num>
  <w:num w:numId="41">
    <w:abstractNumId w:val="20"/>
  </w:num>
  <w:num w:numId="42">
    <w:abstractNumId w:val="8"/>
  </w:num>
  <w:num w:numId="43">
    <w:abstractNumId w:val="18"/>
  </w:num>
  <w:num w:numId="44">
    <w:abstractNumId w:val="2"/>
  </w:num>
  <w:num w:numId="45">
    <w:abstractNumId w:val="41"/>
  </w:num>
  <w:num w:numId="46">
    <w:abstractNumId w:val="1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02"/>
    <w:rsid w:val="000123C9"/>
    <w:rsid w:val="00012EE3"/>
    <w:rsid w:val="0001764E"/>
    <w:rsid w:val="000204F6"/>
    <w:rsid w:val="0002124B"/>
    <w:rsid w:val="00037C47"/>
    <w:rsid w:val="000521BB"/>
    <w:rsid w:val="00082ABA"/>
    <w:rsid w:val="0008702F"/>
    <w:rsid w:val="00094473"/>
    <w:rsid w:val="000A2C89"/>
    <w:rsid w:val="000A7DF6"/>
    <w:rsid w:val="000B42FF"/>
    <w:rsid w:val="000C6738"/>
    <w:rsid w:val="000E46C9"/>
    <w:rsid w:val="00104979"/>
    <w:rsid w:val="001058D2"/>
    <w:rsid w:val="00112343"/>
    <w:rsid w:val="00122C7A"/>
    <w:rsid w:val="00137125"/>
    <w:rsid w:val="001469BF"/>
    <w:rsid w:val="0015040C"/>
    <w:rsid w:val="0016017B"/>
    <w:rsid w:val="00176766"/>
    <w:rsid w:val="0018387F"/>
    <w:rsid w:val="00183BBB"/>
    <w:rsid w:val="001905BC"/>
    <w:rsid w:val="00197A4A"/>
    <w:rsid w:val="001A7516"/>
    <w:rsid w:val="001B1919"/>
    <w:rsid w:val="001B64AE"/>
    <w:rsid w:val="001C4EB7"/>
    <w:rsid w:val="001C51AD"/>
    <w:rsid w:val="0020090D"/>
    <w:rsid w:val="002174FB"/>
    <w:rsid w:val="00226647"/>
    <w:rsid w:val="00226BFD"/>
    <w:rsid w:val="00240088"/>
    <w:rsid w:val="00240500"/>
    <w:rsid w:val="00243A3F"/>
    <w:rsid w:val="002474D1"/>
    <w:rsid w:val="00255288"/>
    <w:rsid w:val="002708B1"/>
    <w:rsid w:val="002712D1"/>
    <w:rsid w:val="00273641"/>
    <w:rsid w:val="002C17BD"/>
    <w:rsid w:val="002C7F85"/>
    <w:rsid w:val="002E17CA"/>
    <w:rsid w:val="002E3ED1"/>
    <w:rsid w:val="002F2D35"/>
    <w:rsid w:val="002F2D54"/>
    <w:rsid w:val="002F4405"/>
    <w:rsid w:val="003033B3"/>
    <w:rsid w:val="00305E0E"/>
    <w:rsid w:val="00316622"/>
    <w:rsid w:val="00317C49"/>
    <w:rsid w:val="00324DF2"/>
    <w:rsid w:val="00375BB7"/>
    <w:rsid w:val="00381F89"/>
    <w:rsid w:val="00384B45"/>
    <w:rsid w:val="00392EA7"/>
    <w:rsid w:val="0039654A"/>
    <w:rsid w:val="003A2F08"/>
    <w:rsid w:val="003B0D71"/>
    <w:rsid w:val="003B23E1"/>
    <w:rsid w:val="003B4EF6"/>
    <w:rsid w:val="003D1FB6"/>
    <w:rsid w:val="003D47AC"/>
    <w:rsid w:val="003E6312"/>
    <w:rsid w:val="003E7381"/>
    <w:rsid w:val="003F10F4"/>
    <w:rsid w:val="003F3D96"/>
    <w:rsid w:val="00416D7C"/>
    <w:rsid w:val="004253F0"/>
    <w:rsid w:val="00427796"/>
    <w:rsid w:val="00442E66"/>
    <w:rsid w:val="0044474B"/>
    <w:rsid w:val="00461528"/>
    <w:rsid w:val="00480FC7"/>
    <w:rsid w:val="00484F9A"/>
    <w:rsid w:val="004958B4"/>
    <w:rsid w:val="004C52EA"/>
    <w:rsid w:val="004C7962"/>
    <w:rsid w:val="004F04A1"/>
    <w:rsid w:val="004F1CBA"/>
    <w:rsid w:val="004F2E1A"/>
    <w:rsid w:val="004F3AFE"/>
    <w:rsid w:val="004F3B9F"/>
    <w:rsid w:val="004F6EB0"/>
    <w:rsid w:val="00513CDB"/>
    <w:rsid w:val="005140FF"/>
    <w:rsid w:val="005263D1"/>
    <w:rsid w:val="00536713"/>
    <w:rsid w:val="00552B2D"/>
    <w:rsid w:val="00557443"/>
    <w:rsid w:val="00571D66"/>
    <w:rsid w:val="00580D64"/>
    <w:rsid w:val="00592270"/>
    <w:rsid w:val="00593B6B"/>
    <w:rsid w:val="005A15E1"/>
    <w:rsid w:val="005A36CB"/>
    <w:rsid w:val="005B3374"/>
    <w:rsid w:val="005B5A37"/>
    <w:rsid w:val="005C6008"/>
    <w:rsid w:val="005D6136"/>
    <w:rsid w:val="005F14F6"/>
    <w:rsid w:val="00614E26"/>
    <w:rsid w:val="0061751F"/>
    <w:rsid w:val="006206DC"/>
    <w:rsid w:val="00621E66"/>
    <w:rsid w:val="006244C3"/>
    <w:rsid w:val="00627748"/>
    <w:rsid w:val="006278A6"/>
    <w:rsid w:val="00634F94"/>
    <w:rsid w:val="00645BB5"/>
    <w:rsid w:val="006844EE"/>
    <w:rsid w:val="00685F9B"/>
    <w:rsid w:val="006879E4"/>
    <w:rsid w:val="006A5AC2"/>
    <w:rsid w:val="006B13BA"/>
    <w:rsid w:val="006B6CDA"/>
    <w:rsid w:val="006B7024"/>
    <w:rsid w:val="006C027A"/>
    <w:rsid w:val="006C1FF4"/>
    <w:rsid w:val="006C5FCB"/>
    <w:rsid w:val="006D4305"/>
    <w:rsid w:val="006D5C49"/>
    <w:rsid w:val="006E5302"/>
    <w:rsid w:val="006E54E5"/>
    <w:rsid w:val="006F16B6"/>
    <w:rsid w:val="006F7DFA"/>
    <w:rsid w:val="00711286"/>
    <w:rsid w:val="00717915"/>
    <w:rsid w:val="00724EB4"/>
    <w:rsid w:val="00747B68"/>
    <w:rsid w:val="00750E1E"/>
    <w:rsid w:val="0075123B"/>
    <w:rsid w:val="00755EC7"/>
    <w:rsid w:val="007566AE"/>
    <w:rsid w:val="00765AB0"/>
    <w:rsid w:val="00781039"/>
    <w:rsid w:val="00782FB4"/>
    <w:rsid w:val="0079249A"/>
    <w:rsid w:val="007928E3"/>
    <w:rsid w:val="007965D3"/>
    <w:rsid w:val="007A50B8"/>
    <w:rsid w:val="007A7AFD"/>
    <w:rsid w:val="007B1B22"/>
    <w:rsid w:val="007B1CE0"/>
    <w:rsid w:val="007B462D"/>
    <w:rsid w:val="007B6539"/>
    <w:rsid w:val="007D3FD9"/>
    <w:rsid w:val="007E2823"/>
    <w:rsid w:val="00810A52"/>
    <w:rsid w:val="0082163F"/>
    <w:rsid w:val="008302B8"/>
    <w:rsid w:val="00845D9B"/>
    <w:rsid w:val="008473CF"/>
    <w:rsid w:val="00880F9C"/>
    <w:rsid w:val="00881494"/>
    <w:rsid w:val="0088408A"/>
    <w:rsid w:val="008A1CC5"/>
    <w:rsid w:val="008B0594"/>
    <w:rsid w:val="008C0EBE"/>
    <w:rsid w:val="008E6803"/>
    <w:rsid w:val="008F2693"/>
    <w:rsid w:val="00902D02"/>
    <w:rsid w:val="00910065"/>
    <w:rsid w:val="00916B9E"/>
    <w:rsid w:val="00920821"/>
    <w:rsid w:val="00924F09"/>
    <w:rsid w:val="00940109"/>
    <w:rsid w:val="00941AEA"/>
    <w:rsid w:val="00942010"/>
    <w:rsid w:val="0094622D"/>
    <w:rsid w:val="00950EA4"/>
    <w:rsid w:val="00952907"/>
    <w:rsid w:val="00956EFA"/>
    <w:rsid w:val="009573EA"/>
    <w:rsid w:val="00957E31"/>
    <w:rsid w:val="009605BE"/>
    <w:rsid w:val="00963B98"/>
    <w:rsid w:val="009642CC"/>
    <w:rsid w:val="00981D0F"/>
    <w:rsid w:val="00990EA6"/>
    <w:rsid w:val="00992CFE"/>
    <w:rsid w:val="009936A8"/>
    <w:rsid w:val="00994C20"/>
    <w:rsid w:val="00997DE2"/>
    <w:rsid w:val="009A38D6"/>
    <w:rsid w:val="009C513E"/>
    <w:rsid w:val="009C653A"/>
    <w:rsid w:val="009C7006"/>
    <w:rsid w:val="009E24FD"/>
    <w:rsid w:val="009E3938"/>
    <w:rsid w:val="009F1816"/>
    <w:rsid w:val="009F46D4"/>
    <w:rsid w:val="009F74DD"/>
    <w:rsid w:val="009F7ECB"/>
    <w:rsid w:val="00A01F82"/>
    <w:rsid w:val="00A03A57"/>
    <w:rsid w:val="00A070C6"/>
    <w:rsid w:val="00A16EFB"/>
    <w:rsid w:val="00A207DE"/>
    <w:rsid w:val="00A21680"/>
    <w:rsid w:val="00A4028A"/>
    <w:rsid w:val="00A406E8"/>
    <w:rsid w:val="00A41902"/>
    <w:rsid w:val="00A47B6D"/>
    <w:rsid w:val="00A85855"/>
    <w:rsid w:val="00A86899"/>
    <w:rsid w:val="00A96CE4"/>
    <w:rsid w:val="00AA12F0"/>
    <w:rsid w:val="00AA778A"/>
    <w:rsid w:val="00AC79E1"/>
    <w:rsid w:val="00AF05D1"/>
    <w:rsid w:val="00AF3BD1"/>
    <w:rsid w:val="00AF3CEA"/>
    <w:rsid w:val="00B01973"/>
    <w:rsid w:val="00B12F6A"/>
    <w:rsid w:val="00B23D2A"/>
    <w:rsid w:val="00B245FC"/>
    <w:rsid w:val="00B3582C"/>
    <w:rsid w:val="00B41BD1"/>
    <w:rsid w:val="00B54A2B"/>
    <w:rsid w:val="00B60DB2"/>
    <w:rsid w:val="00B6496D"/>
    <w:rsid w:val="00B66C2F"/>
    <w:rsid w:val="00B81C39"/>
    <w:rsid w:val="00B90FCE"/>
    <w:rsid w:val="00BA6A48"/>
    <w:rsid w:val="00BB3954"/>
    <w:rsid w:val="00BC5F8A"/>
    <w:rsid w:val="00BC7892"/>
    <w:rsid w:val="00BD493A"/>
    <w:rsid w:val="00BE0903"/>
    <w:rsid w:val="00BE566A"/>
    <w:rsid w:val="00BE7285"/>
    <w:rsid w:val="00BE7CAF"/>
    <w:rsid w:val="00BF1DFB"/>
    <w:rsid w:val="00BF2A15"/>
    <w:rsid w:val="00BF2AC4"/>
    <w:rsid w:val="00BF746D"/>
    <w:rsid w:val="00C2642E"/>
    <w:rsid w:val="00C37FCF"/>
    <w:rsid w:val="00C410F4"/>
    <w:rsid w:val="00C43B55"/>
    <w:rsid w:val="00C51C82"/>
    <w:rsid w:val="00C5716F"/>
    <w:rsid w:val="00C578F6"/>
    <w:rsid w:val="00C64B41"/>
    <w:rsid w:val="00C67E83"/>
    <w:rsid w:val="00C71F33"/>
    <w:rsid w:val="00C82D75"/>
    <w:rsid w:val="00C92748"/>
    <w:rsid w:val="00C949A1"/>
    <w:rsid w:val="00C95096"/>
    <w:rsid w:val="00C96BD8"/>
    <w:rsid w:val="00C970B8"/>
    <w:rsid w:val="00CA0C07"/>
    <w:rsid w:val="00CA4F41"/>
    <w:rsid w:val="00CB134B"/>
    <w:rsid w:val="00CB150D"/>
    <w:rsid w:val="00CC4C50"/>
    <w:rsid w:val="00CD1CBB"/>
    <w:rsid w:val="00CD4622"/>
    <w:rsid w:val="00CD49FA"/>
    <w:rsid w:val="00CD5A09"/>
    <w:rsid w:val="00CF2FBD"/>
    <w:rsid w:val="00CF6296"/>
    <w:rsid w:val="00D07710"/>
    <w:rsid w:val="00D14A66"/>
    <w:rsid w:val="00D1586F"/>
    <w:rsid w:val="00D2286A"/>
    <w:rsid w:val="00D4244B"/>
    <w:rsid w:val="00D44D18"/>
    <w:rsid w:val="00D4784B"/>
    <w:rsid w:val="00D50DB1"/>
    <w:rsid w:val="00D61B8B"/>
    <w:rsid w:val="00D76EF6"/>
    <w:rsid w:val="00D77B26"/>
    <w:rsid w:val="00D80203"/>
    <w:rsid w:val="00D87702"/>
    <w:rsid w:val="00D94B1C"/>
    <w:rsid w:val="00DA2D1B"/>
    <w:rsid w:val="00DB17FE"/>
    <w:rsid w:val="00DC43D1"/>
    <w:rsid w:val="00DC6B66"/>
    <w:rsid w:val="00DD2771"/>
    <w:rsid w:val="00DF232D"/>
    <w:rsid w:val="00DF61B7"/>
    <w:rsid w:val="00DF7001"/>
    <w:rsid w:val="00E011FE"/>
    <w:rsid w:val="00E0377B"/>
    <w:rsid w:val="00E04BC3"/>
    <w:rsid w:val="00E105FB"/>
    <w:rsid w:val="00E169A3"/>
    <w:rsid w:val="00E170F3"/>
    <w:rsid w:val="00E24D5D"/>
    <w:rsid w:val="00E271AE"/>
    <w:rsid w:val="00E46254"/>
    <w:rsid w:val="00E52970"/>
    <w:rsid w:val="00E558DB"/>
    <w:rsid w:val="00E6157B"/>
    <w:rsid w:val="00E65AA2"/>
    <w:rsid w:val="00E7106E"/>
    <w:rsid w:val="00E83F43"/>
    <w:rsid w:val="00E92B63"/>
    <w:rsid w:val="00E942E0"/>
    <w:rsid w:val="00E948BA"/>
    <w:rsid w:val="00EB4A34"/>
    <w:rsid w:val="00EB6265"/>
    <w:rsid w:val="00ED188C"/>
    <w:rsid w:val="00ED2F08"/>
    <w:rsid w:val="00ED71E2"/>
    <w:rsid w:val="00EE5A50"/>
    <w:rsid w:val="00EF7E6D"/>
    <w:rsid w:val="00F05887"/>
    <w:rsid w:val="00F1449F"/>
    <w:rsid w:val="00F4671D"/>
    <w:rsid w:val="00F53252"/>
    <w:rsid w:val="00F543FA"/>
    <w:rsid w:val="00F61548"/>
    <w:rsid w:val="00F66FCC"/>
    <w:rsid w:val="00F72AD0"/>
    <w:rsid w:val="00F744F2"/>
    <w:rsid w:val="00F83501"/>
    <w:rsid w:val="00F95893"/>
    <w:rsid w:val="00FB05BC"/>
    <w:rsid w:val="00FB1F38"/>
    <w:rsid w:val="00FC6924"/>
    <w:rsid w:val="00FD5AB4"/>
    <w:rsid w:val="00FD6BC1"/>
    <w:rsid w:val="00FE45DB"/>
    <w:rsid w:val="00FF4E56"/>
    <w:rsid w:val="00FF6D00"/>
    <w:rsid w:val="00FF73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BD487-757B-4274-850A-598DDFCF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902D02"/>
    <w:pPr>
      <w:ind w:left="720"/>
      <w:contextualSpacing/>
    </w:pPr>
  </w:style>
  <w:style w:type="character" w:styleId="AklamaBavurusu">
    <w:name w:val="annotation reference"/>
    <w:basedOn w:val="VarsaylanParagrafYazTipi"/>
    <w:uiPriority w:val="99"/>
    <w:semiHidden/>
    <w:unhideWhenUsed/>
    <w:rsid w:val="003D47AC"/>
    <w:rPr>
      <w:sz w:val="16"/>
      <w:szCs w:val="16"/>
    </w:rPr>
  </w:style>
  <w:style w:type="paragraph" w:styleId="AklamaMetni">
    <w:name w:val="annotation text"/>
    <w:basedOn w:val="Normal"/>
    <w:link w:val="AklamaMetniChar"/>
    <w:uiPriority w:val="99"/>
    <w:semiHidden/>
    <w:unhideWhenUsed/>
    <w:rsid w:val="003D47AC"/>
    <w:pPr>
      <w:spacing w:line="240" w:lineRule="auto"/>
    </w:pPr>
    <w:rPr>
      <w:rFonts w:eastAsia="Times New Roman"/>
      <w:sz w:val="20"/>
      <w:szCs w:val="20"/>
      <w:lang w:eastAsia="tr-TR"/>
    </w:rPr>
  </w:style>
  <w:style w:type="character" w:customStyle="1" w:styleId="AklamaMetniChar">
    <w:name w:val="Açıklama Metni Char"/>
    <w:basedOn w:val="VarsaylanParagrafYazTipi"/>
    <w:link w:val="AklamaMetni"/>
    <w:uiPriority w:val="99"/>
    <w:semiHidden/>
    <w:rsid w:val="003D47AC"/>
    <w:rPr>
      <w:rFonts w:eastAsia="Times New Roman"/>
      <w:sz w:val="20"/>
      <w:szCs w:val="20"/>
      <w:lang w:eastAsia="tr-TR"/>
    </w:rPr>
  </w:style>
  <w:style w:type="paragraph" w:styleId="BalonMetni">
    <w:name w:val="Balloon Text"/>
    <w:basedOn w:val="Normal"/>
    <w:link w:val="BalonMetniChar"/>
    <w:uiPriority w:val="99"/>
    <w:semiHidden/>
    <w:unhideWhenUsed/>
    <w:rsid w:val="003D47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47AC"/>
    <w:rPr>
      <w:rFonts w:ascii="Tahoma" w:hAnsi="Tahoma" w:cs="Tahoma"/>
      <w:sz w:val="16"/>
      <w:szCs w:val="16"/>
    </w:rPr>
  </w:style>
  <w:style w:type="character" w:customStyle="1" w:styleId="ListeParagrafChar">
    <w:name w:val="Liste Paragraf Char"/>
    <w:basedOn w:val="VarsaylanParagrafYazTipi"/>
    <w:link w:val="ListeParagraf"/>
    <w:uiPriority w:val="34"/>
    <w:rsid w:val="00FB1F38"/>
  </w:style>
  <w:style w:type="paragraph" w:customStyle="1" w:styleId="3-normalyaz">
    <w:name w:val="3-normalyaz"/>
    <w:basedOn w:val="Normal"/>
    <w:rsid w:val="007B46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B462D"/>
  </w:style>
  <w:style w:type="character" w:customStyle="1" w:styleId="grame">
    <w:name w:val="grame"/>
    <w:basedOn w:val="VarsaylanParagrafYazTipi"/>
    <w:rsid w:val="000E46C9"/>
  </w:style>
  <w:style w:type="character" w:customStyle="1" w:styleId="spelle">
    <w:name w:val="spelle"/>
    <w:basedOn w:val="VarsaylanParagrafYazTipi"/>
    <w:rsid w:val="007965D3"/>
  </w:style>
  <w:style w:type="paragraph" w:styleId="stbilgi">
    <w:name w:val="header"/>
    <w:basedOn w:val="Normal"/>
    <w:link w:val="stbilgiChar"/>
    <w:uiPriority w:val="99"/>
    <w:unhideWhenUsed/>
    <w:rsid w:val="00685F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5F9B"/>
  </w:style>
  <w:style w:type="paragraph" w:styleId="Altbilgi">
    <w:name w:val="footer"/>
    <w:basedOn w:val="Normal"/>
    <w:link w:val="AltbilgiChar"/>
    <w:uiPriority w:val="99"/>
    <w:unhideWhenUsed/>
    <w:rsid w:val="00685F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5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978743">
      <w:bodyDiv w:val="1"/>
      <w:marLeft w:val="0"/>
      <w:marRight w:val="0"/>
      <w:marTop w:val="0"/>
      <w:marBottom w:val="0"/>
      <w:divBdr>
        <w:top w:val="none" w:sz="0" w:space="0" w:color="auto"/>
        <w:left w:val="none" w:sz="0" w:space="0" w:color="auto"/>
        <w:bottom w:val="none" w:sz="0" w:space="0" w:color="auto"/>
        <w:right w:val="none" w:sz="0" w:space="0" w:color="auto"/>
      </w:divBdr>
    </w:div>
    <w:div w:id="1222519517">
      <w:bodyDiv w:val="1"/>
      <w:marLeft w:val="0"/>
      <w:marRight w:val="0"/>
      <w:marTop w:val="0"/>
      <w:marBottom w:val="0"/>
      <w:divBdr>
        <w:top w:val="none" w:sz="0" w:space="0" w:color="auto"/>
        <w:left w:val="none" w:sz="0" w:space="0" w:color="auto"/>
        <w:bottom w:val="none" w:sz="0" w:space="0" w:color="auto"/>
        <w:right w:val="none" w:sz="0" w:space="0" w:color="auto"/>
      </w:divBdr>
    </w:div>
    <w:div w:id="1440639687">
      <w:bodyDiv w:val="1"/>
      <w:marLeft w:val="0"/>
      <w:marRight w:val="0"/>
      <w:marTop w:val="0"/>
      <w:marBottom w:val="0"/>
      <w:divBdr>
        <w:top w:val="none" w:sz="0" w:space="0" w:color="auto"/>
        <w:left w:val="none" w:sz="0" w:space="0" w:color="auto"/>
        <w:bottom w:val="none" w:sz="0" w:space="0" w:color="auto"/>
        <w:right w:val="none" w:sz="0" w:space="0" w:color="auto"/>
      </w:divBdr>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21197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lantis.denizcilik.gov.tr/mevzuat/dosyam/Dokumanlar/201112121195819900624-DenizlerinGemilerTaraf%c4%b1ndanKirletilmesininOnlenmesineAitUluslararas%c4%b1Sozlesm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E2632-8903-439F-B1BE-B7BE8262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3716</Words>
  <Characters>21184</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seawalker</dc:creator>
  <cp:lastModifiedBy>User</cp:lastModifiedBy>
  <cp:revision>2</cp:revision>
  <dcterms:created xsi:type="dcterms:W3CDTF">2015-08-03T10:18:00Z</dcterms:created>
  <dcterms:modified xsi:type="dcterms:W3CDTF">2015-08-03T10:18:00Z</dcterms:modified>
</cp:coreProperties>
</file>